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1F" w:rsidRDefault="005F5D1F" w:rsidP="00CE484A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1CF09FA0" wp14:editId="56288701">
            <wp:extent cx="4295775" cy="4295775"/>
            <wp:effectExtent l="19050" t="0" r="9525" b="0"/>
            <wp:docPr id="1" name="Picture 1" descr="C:\Users\Nyamkhand\Desktop\ЦДВ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amkhand\Desktop\ЦДВ\Лог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1F" w:rsidRDefault="005F5D1F" w:rsidP="00CE484A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48"/>
          <w:szCs w:val="48"/>
          <w:lang w:val="mn-MN"/>
        </w:rPr>
      </w:pP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48"/>
          <w:szCs w:val="48"/>
          <w:lang w:val="mn-MN"/>
        </w:rPr>
      </w:pP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48"/>
          <w:szCs w:val="48"/>
          <w:lang w:val="mn-MN"/>
        </w:rPr>
      </w:pPr>
    </w:p>
    <w:p w:rsidR="00CE484A" w:rsidRPr="00CE484A" w:rsidRDefault="00CE484A" w:rsidP="00CE48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CE484A" w:rsidRDefault="00CE484A" w:rsidP="00CE484A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Төмөрбулаг сумын иргэдийн Төлөөлөгчдийн Хурлын </w:t>
      </w:r>
    </w:p>
    <w:p w:rsidR="00CE484A" w:rsidRDefault="00CE484A" w:rsidP="00CE484A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2020 оны 12 дугаар сарын 18-ны өдрийн ээлжит  </w:t>
      </w:r>
    </w:p>
    <w:p w:rsidR="00CE484A" w:rsidRDefault="00CE484A" w:rsidP="00CE484A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02 дугаар хуралдааны 01 дүгээр тогтоолын хавсралт: </w:t>
      </w:r>
    </w:p>
    <w:p w:rsidR="00CE484A" w:rsidRDefault="00CE484A" w:rsidP="00CE484A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CE484A" w:rsidRPr="00CE484A" w:rsidRDefault="00CE484A" w:rsidP="00CE484A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C7AE0" w:rsidRDefault="005F5D1F" w:rsidP="000C7AE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E484A">
        <w:rPr>
          <w:rFonts w:ascii="Arial" w:hAnsi="Arial" w:cs="Arial"/>
          <w:sz w:val="24"/>
          <w:szCs w:val="24"/>
          <w:lang w:val="mn-MN"/>
        </w:rPr>
        <w:t xml:space="preserve">ХӨВСГӨЛ АЙМГИЙН ТӨМӨРБУЛАГ СУМЫН ЭДИЙН ЗАСАГ, </w:t>
      </w:r>
    </w:p>
    <w:p w:rsidR="003A3D45" w:rsidRDefault="005F5D1F" w:rsidP="000C7AE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E484A">
        <w:rPr>
          <w:rFonts w:ascii="Arial" w:hAnsi="Arial" w:cs="Arial"/>
          <w:sz w:val="24"/>
          <w:szCs w:val="24"/>
          <w:lang w:val="mn-MN"/>
        </w:rPr>
        <w:t>НИЙГМИЙГ</w:t>
      </w:r>
      <w:r w:rsidR="000C7AE0">
        <w:rPr>
          <w:rFonts w:ascii="Arial" w:hAnsi="Arial" w:cs="Arial"/>
          <w:sz w:val="24"/>
          <w:szCs w:val="24"/>
          <w:lang w:val="mn-MN"/>
        </w:rPr>
        <w:t xml:space="preserve"> </w:t>
      </w:r>
      <w:r w:rsidRPr="00CE484A">
        <w:rPr>
          <w:rFonts w:ascii="Arial" w:hAnsi="Arial" w:cs="Arial"/>
          <w:sz w:val="24"/>
          <w:szCs w:val="24"/>
          <w:lang w:val="mn-MN"/>
        </w:rPr>
        <w:t>202</w:t>
      </w:r>
      <w:r w:rsidR="00324E0D" w:rsidRPr="00CE484A">
        <w:rPr>
          <w:rFonts w:ascii="Arial" w:hAnsi="Arial" w:cs="Arial"/>
          <w:sz w:val="24"/>
          <w:szCs w:val="24"/>
          <w:lang w:val="mn-MN"/>
        </w:rPr>
        <w:t>1</w:t>
      </w:r>
      <w:r w:rsidR="000C7AE0">
        <w:rPr>
          <w:rFonts w:ascii="Arial" w:hAnsi="Arial" w:cs="Arial"/>
          <w:sz w:val="24"/>
          <w:szCs w:val="24"/>
          <w:lang w:val="mn-MN"/>
        </w:rPr>
        <w:t xml:space="preserve"> ОНД ХӨГЖҮҮЛЭХ </w:t>
      </w:r>
      <w:r w:rsidR="00743700">
        <w:rPr>
          <w:rFonts w:ascii="Arial" w:hAnsi="Arial" w:cs="Arial"/>
          <w:sz w:val="24"/>
          <w:szCs w:val="24"/>
          <w:lang w:val="mn-MN"/>
        </w:rPr>
        <w:t>ТӨЛӨВЛӨГӨӨНИЙ ХУРААНГУЙ</w:t>
      </w: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CE484A" w:rsidRDefault="00CE484A" w:rsidP="00CE48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43700" w:rsidRDefault="00743700" w:rsidP="00CE48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Ерөнхий зүйл:</w:t>
      </w:r>
    </w:p>
    <w:p w:rsidR="00743700" w:rsidRDefault="000C7AE0" w:rsidP="00CE48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743700">
        <w:rPr>
          <w:rFonts w:ascii="Arial" w:hAnsi="Arial" w:cs="Arial"/>
          <w:sz w:val="24"/>
          <w:szCs w:val="24"/>
          <w:lang w:val="mn-MN"/>
        </w:rPr>
        <w:t xml:space="preserve"> Монгол улсын болон Хөвсгөл аймгийн хөгжлийн </w:t>
      </w:r>
      <w:r w:rsidR="00BC229E">
        <w:rPr>
          <w:rFonts w:ascii="Arial" w:hAnsi="Arial" w:cs="Arial"/>
          <w:sz w:val="24"/>
          <w:szCs w:val="24"/>
          <w:lang w:val="mn-MN"/>
        </w:rPr>
        <w:t xml:space="preserve">баримт бичгүүдэд тодорхойлсон зорилго, зорилтуудыг орон нутагт хэрэгжүүлэх, сумын хөгжлийн бодлогыг тэдгээрийн үзэл баримтлалд нийцүүлэн уялдуулах шаардлага гарч байна. Сумын нийгэм, эдийн засгийн нэгдмэл бодлого чиглэлтэйгээр </w:t>
      </w:r>
      <w:r w:rsidR="00EE076C">
        <w:rPr>
          <w:rFonts w:ascii="Arial" w:hAnsi="Arial" w:cs="Arial"/>
          <w:sz w:val="24"/>
          <w:szCs w:val="24"/>
          <w:lang w:val="mn-MN"/>
        </w:rPr>
        <w:t>хөгжүүлэх явдал нь хүн амын шилжилт хөдөлгөөнийг багасгах, орон нутаг эдийн засаг нийгмийн хувьд бие даан хөгжих</w:t>
      </w:r>
      <w:r w:rsidR="007E0FE7">
        <w:rPr>
          <w:rFonts w:ascii="Arial" w:hAnsi="Arial" w:cs="Arial"/>
          <w:sz w:val="24"/>
          <w:szCs w:val="24"/>
          <w:lang w:val="mn-MN"/>
        </w:rPr>
        <w:t xml:space="preserve"> үндэслэл болно.</w:t>
      </w:r>
    </w:p>
    <w:p w:rsidR="007E0FE7" w:rsidRDefault="007E0FE7" w:rsidP="00CE48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Төлөвлөгөөний хамрах хүрээ: 2020-2021 он</w:t>
      </w:r>
    </w:p>
    <w:p w:rsidR="00C24696" w:rsidRDefault="00C24696" w:rsidP="00CE48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Төлөвлөгөө боловсруулахад </w:t>
      </w:r>
      <w:r w:rsidR="00211608">
        <w:rPr>
          <w:rFonts w:ascii="Arial" w:hAnsi="Arial" w:cs="Arial"/>
          <w:sz w:val="24"/>
          <w:szCs w:val="24"/>
          <w:lang w:val="mn-MN"/>
        </w:rPr>
        <w:t xml:space="preserve">ЗГҮАХ, </w:t>
      </w:r>
      <w:r w:rsidR="005D7DF3">
        <w:rPr>
          <w:rFonts w:ascii="Arial" w:hAnsi="Arial" w:cs="Arial"/>
          <w:sz w:val="24"/>
          <w:szCs w:val="24"/>
          <w:lang w:val="mn-MN"/>
        </w:rPr>
        <w:t>“Алсын хараа-2050”,</w:t>
      </w:r>
      <w:r w:rsidR="00211608">
        <w:rPr>
          <w:rFonts w:ascii="Arial" w:hAnsi="Arial" w:cs="Arial"/>
          <w:sz w:val="24"/>
          <w:szCs w:val="24"/>
          <w:lang w:val="mn-MN"/>
        </w:rPr>
        <w:t xml:space="preserve"> “Хөгжсөн Хөвсгөл-2030” бодлогын баримт бичиг, </w:t>
      </w:r>
      <w:r>
        <w:rPr>
          <w:rFonts w:ascii="Arial" w:hAnsi="Arial" w:cs="Arial"/>
          <w:sz w:val="24"/>
          <w:szCs w:val="24"/>
          <w:lang w:val="mn-MN"/>
        </w:rPr>
        <w:t>ир</w:t>
      </w:r>
      <w:r w:rsidR="00211608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эд олон нийтэд ойлголт өгөх, тэдний оролцоог нэмэгдүүлэх, идэвхийг өрнүүлэх уулзалт ярилцлага, хурал цуглаан, 8-н удаа зох</w:t>
      </w:r>
      <w:r w:rsidR="000C7A83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он байгуулсан багийн өдөрлөг</w:t>
      </w:r>
      <w:r w:rsidR="00211608">
        <w:rPr>
          <w:rFonts w:ascii="Arial" w:hAnsi="Arial" w:cs="Arial"/>
          <w:sz w:val="24"/>
          <w:szCs w:val="24"/>
          <w:lang w:val="mn-MN"/>
        </w:rPr>
        <w:t>т 456 иргэн оролцож давхардсан тоогоор 610 санал гаргасан “Эрчим хөгжил-</w:t>
      </w:r>
      <w:r w:rsidR="00863CDD">
        <w:rPr>
          <w:rFonts w:ascii="Arial" w:hAnsi="Arial" w:cs="Arial"/>
          <w:sz w:val="24"/>
          <w:szCs w:val="24"/>
          <w:lang w:val="mn-MN"/>
        </w:rPr>
        <w:t>2021” сумын хөгжлийн төлөвлөгөө</w:t>
      </w:r>
      <w:r w:rsidR="00211608">
        <w:rPr>
          <w:rFonts w:ascii="Arial" w:hAnsi="Arial" w:cs="Arial"/>
          <w:sz w:val="24"/>
          <w:szCs w:val="24"/>
          <w:lang w:val="mn-MN"/>
        </w:rPr>
        <w:t xml:space="preserve">/2014-2021 он/, </w:t>
      </w:r>
      <w:r w:rsidR="000C7A83">
        <w:rPr>
          <w:rFonts w:ascii="Arial" w:hAnsi="Arial" w:cs="Arial"/>
          <w:sz w:val="24"/>
          <w:szCs w:val="24"/>
          <w:lang w:val="mn-MN"/>
        </w:rPr>
        <w:t>Элэг бүтэн Хөвсгөл хөтөлбөр, Хөгжлийн бодлого төлөвлөлтийн удирдлагын тухай хуулийг үндэслэл болгов.</w:t>
      </w:r>
    </w:p>
    <w:p w:rsidR="00743700" w:rsidRPr="00743700" w:rsidRDefault="00743700" w:rsidP="00CE48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0C7AE0" w:rsidRDefault="000C7AE0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E2AC3" w:rsidRPr="005F5D1F" w:rsidRDefault="00DE2AC3" w:rsidP="000C7AE0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862CD7">
        <w:rPr>
          <w:rFonts w:ascii="Arial" w:hAnsi="Arial" w:cs="Arial"/>
          <w:sz w:val="28"/>
          <w:szCs w:val="28"/>
          <w:lang w:val="mn-MN"/>
        </w:rPr>
        <w:lastRenderedPageBreak/>
        <w:t>ХӨВСГӨЛ АЙМГИЙН ТӨМӨРБУЛАГ</w:t>
      </w:r>
      <w:r w:rsidR="005F5D1F">
        <w:rPr>
          <w:rFonts w:ascii="Arial" w:hAnsi="Arial" w:cs="Arial"/>
          <w:sz w:val="28"/>
          <w:szCs w:val="28"/>
          <w:lang w:val="mn-MN"/>
        </w:rPr>
        <w:t xml:space="preserve"> СУМЫН</w:t>
      </w:r>
      <w:r w:rsidR="000C7AE0">
        <w:rPr>
          <w:rFonts w:ascii="Arial" w:hAnsi="Arial" w:cs="Arial"/>
          <w:sz w:val="28"/>
          <w:szCs w:val="28"/>
          <w:lang w:val="mn-MN"/>
        </w:rPr>
        <w:t xml:space="preserve"> </w:t>
      </w:r>
      <w:r w:rsidR="005F5D1F" w:rsidRPr="005F5D1F">
        <w:rPr>
          <w:rFonts w:ascii="Arial" w:hAnsi="Arial" w:cs="Arial"/>
          <w:sz w:val="28"/>
          <w:szCs w:val="28"/>
          <w:lang w:val="mn-MN"/>
        </w:rPr>
        <w:t>2021</w:t>
      </w:r>
      <w:r w:rsidR="005F5D1F">
        <w:rPr>
          <w:rFonts w:ascii="Arial" w:hAnsi="Arial" w:cs="Arial"/>
          <w:sz w:val="28"/>
          <w:szCs w:val="28"/>
          <w:lang w:val="mn-MN"/>
        </w:rPr>
        <w:t xml:space="preserve"> ОНЫ СУМЫН ХӨГЖЛИЙН ТӨЛӨВЛӨГӨӨ</w:t>
      </w:r>
    </w:p>
    <w:p w:rsidR="00DE2AC3" w:rsidRPr="00862CD7" w:rsidRDefault="00DE2AC3" w:rsidP="00CE484A">
      <w:pPr>
        <w:spacing w:after="0" w:line="276" w:lineRule="auto"/>
        <w:jc w:val="both"/>
        <w:rPr>
          <w:rFonts w:ascii="Arial" w:hAnsi="Arial" w:cs="Arial"/>
          <w:sz w:val="4"/>
          <w:szCs w:val="4"/>
          <w:lang w:val="mn-MN"/>
        </w:rPr>
      </w:pPr>
      <w:r w:rsidRPr="00862CD7">
        <w:rPr>
          <w:rFonts w:ascii="Arial" w:hAnsi="Arial" w:cs="Arial"/>
          <w:sz w:val="4"/>
          <w:szCs w:val="4"/>
          <w:lang w:val="mn-MN"/>
        </w:rPr>
        <w:t xml:space="preserve">                           </w:t>
      </w:r>
      <w:r w:rsidR="005F5D1F">
        <w:rPr>
          <w:rFonts w:ascii="Arial" w:hAnsi="Arial" w:cs="Arial"/>
          <w:sz w:val="4"/>
          <w:szCs w:val="4"/>
          <w:lang w:val="mn-MN"/>
        </w:rPr>
        <w:t xml:space="preserve">                             </w:t>
      </w:r>
    </w:p>
    <w:p w:rsidR="005F5D1F" w:rsidRDefault="00DE2AC3" w:rsidP="00CE48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:rsidR="00DE2AC3" w:rsidRDefault="00DE2AC3" w:rsidP="000C7AE0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</w:t>
      </w:r>
    </w:p>
    <w:tbl>
      <w:tblPr>
        <w:tblStyle w:val="TableGrid"/>
        <w:tblW w:w="14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0"/>
        <w:gridCol w:w="1620"/>
        <w:gridCol w:w="938"/>
        <w:gridCol w:w="992"/>
        <w:gridCol w:w="950"/>
        <w:gridCol w:w="893"/>
        <w:gridCol w:w="1267"/>
        <w:gridCol w:w="1080"/>
        <w:gridCol w:w="1620"/>
      </w:tblGrid>
      <w:tr w:rsidR="001E3888" w:rsidTr="00CE484A">
        <w:tc>
          <w:tcPr>
            <w:tcW w:w="709" w:type="dxa"/>
            <w:vMerge w:val="restart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Урт болон дунд хугацааны ХБББ</w:t>
            </w:r>
          </w:p>
        </w:tc>
        <w:tc>
          <w:tcPr>
            <w:tcW w:w="2970" w:type="dxa"/>
            <w:vMerge w:val="restart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620" w:type="dxa"/>
            <w:vMerge w:val="restart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3773" w:type="dxa"/>
            <w:gridSpan w:val="4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Шаардагдах хөрөнгийн хэмжээ /сая.төг/</w:t>
            </w:r>
          </w:p>
        </w:tc>
        <w:tc>
          <w:tcPr>
            <w:tcW w:w="1267" w:type="dxa"/>
            <w:vMerge w:val="restart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2021 оны түвшин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E2AC3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эзэн</w:t>
            </w:r>
          </w:p>
        </w:tc>
      </w:tr>
      <w:tr w:rsidR="001E3888" w:rsidTr="00CE484A">
        <w:tc>
          <w:tcPr>
            <w:tcW w:w="709" w:type="dxa"/>
            <w:vMerge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  <w:vMerge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vMerge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Улсын төөв</w:t>
            </w:r>
          </w:p>
        </w:tc>
        <w:tc>
          <w:tcPr>
            <w:tcW w:w="992" w:type="dxa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ОНХС</w:t>
            </w:r>
          </w:p>
        </w:tc>
        <w:tc>
          <w:tcPr>
            <w:tcW w:w="950" w:type="dxa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ОНХО</w:t>
            </w:r>
          </w:p>
        </w:tc>
        <w:tc>
          <w:tcPr>
            <w:tcW w:w="893" w:type="dxa"/>
            <w:vAlign w:val="center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Төсөл хөтөл</w:t>
            </w:r>
            <w:r w:rsidR="00CE484A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бөр бусад</w:t>
            </w:r>
          </w:p>
        </w:tc>
        <w:tc>
          <w:tcPr>
            <w:tcW w:w="1267" w:type="dxa"/>
            <w:vMerge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DE2AC3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E2AC3" w:rsidTr="00CE484A">
        <w:trPr>
          <w:trHeight w:val="566"/>
        </w:trPr>
        <w:tc>
          <w:tcPr>
            <w:tcW w:w="14315" w:type="dxa"/>
            <w:gridSpan w:val="11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НЭГ. </w:t>
            </w:r>
            <w:r w:rsidR="00833607"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Нийгмийн бодлого: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Эцэг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эхийн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оролцоотойгоор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суралцах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,</w:t>
            </w:r>
            <w:r w:rsidR="007475D6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  <w:lang w:val="mn-MN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амьдрах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таатай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орчин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бүрдүлэн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ээлжит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хичээлийг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чанартай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зохион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байгу</w:t>
            </w:r>
            <w:r w:rsidR="007475D6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улж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,</w:t>
            </w:r>
            <w:r w:rsidR="007475D6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  <w:lang w:val="mn-MN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суралцагчдын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хөгжил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төлөвшилд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ахиц</w:t>
            </w:r>
            <w:proofErr w:type="spellEnd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="00CF44FE" w:rsidRPr="00625099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 w:themeFill="background1"/>
              </w:rPr>
              <w:t>гаргана</w:t>
            </w:r>
            <w:proofErr w:type="spellEnd"/>
          </w:p>
        </w:tc>
      </w:tr>
      <w:tr w:rsidR="00DE2AC3" w:rsidTr="00CE484A">
        <w:tc>
          <w:tcPr>
            <w:tcW w:w="14315" w:type="dxa"/>
            <w:gridSpan w:val="11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Зорилт 1: Боловсролын үйлчилгээний тэгш, хүртээмжтэй, ээлтэй байдлыг нэмэгдүүлж, мэргэжлийн өндөр ур чадвартай хүний нөөцийг бүрдүүлэх</w:t>
            </w:r>
          </w:p>
        </w:tc>
      </w:tr>
      <w:tr w:rsidR="001E3888" w:rsidTr="00CE484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Бага суурь бүрэн дунд боловсролын сайжруулсан сургалтын хөтөлбөрийг амжилттай хэрэгжүүлнэ.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2AC3" w:rsidRPr="00833607" w:rsidRDefault="00DB031E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Сурлагын стандарт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 xml:space="preserve">, гүйцэтгэлээр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52%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56%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E2AC3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Сумын засаг дарга, ЕБС-ийн захирал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1E3888" w:rsidTr="00CE484A">
        <w:trPr>
          <w:trHeight w:val="1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Бага суурь боловсролын хамран сургалтыг нэмэгдүүлж сургууль завсардалгүй сургана.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Хэрэгжилт тайлангаар, завсардагчгүй байна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B031E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97.</w:t>
            </w:r>
            <w:r w:rsidR="00DE2AC3" w:rsidRPr="00833607">
              <w:rPr>
                <w:rFonts w:ascii="Arial" w:eastAsia="Calibri" w:hAnsi="Arial" w:cs="Arial"/>
                <w:szCs w:val="24"/>
                <w:lang w:val="mn-MN"/>
              </w:rPr>
              <w:t>7%.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CC49CB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100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Засаг дарга, </w:t>
            </w: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1322"/>
        </w:trPr>
        <w:tc>
          <w:tcPr>
            <w:tcW w:w="709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C5128" w:rsidRPr="00833607" w:rsidRDefault="005C512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Судалгаа үнэлгээний алба байгуулж үр дүнг тооцон ажиллана.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Үр дүн гүйцэтгэлээр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Сумын засаг дарга, ЕБС-ийн захирал</w:t>
            </w:r>
          </w:p>
        </w:tc>
      </w:tr>
      <w:tr w:rsidR="001E3888" w:rsidTr="00CE484A">
        <w:tc>
          <w:tcPr>
            <w:tcW w:w="709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1.4</w:t>
            </w:r>
          </w:p>
        </w:tc>
        <w:tc>
          <w:tcPr>
            <w:tcW w:w="1276" w:type="dxa"/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97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lastRenderedPageBreak/>
              <w:t xml:space="preserve">“Оюунлаг-Хөвсгөл”,- “Дэлхийн Хөвсгөл”, “Цахим боловсрол”, “Эх </w:t>
            </w:r>
            <w:r w:rsidRPr="00833607">
              <w:rPr>
                <w:rFonts w:ascii="Arial" w:hAnsi="Arial" w:cs="Arial"/>
                <w:szCs w:val="24"/>
                <w:lang w:val="mn-MN"/>
              </w:rPr>
              <w:lastRenderedPageBreak/>
              <w:t>хэл бичиг” “Үдийн цай" хөтөлбөр, “Боловсрол тулгын 3” аяныг хэрэгжүүлнэ</w:t>
            </w:r>
          </w:p>
        </w:tc>
        <w:tc>
          <w:tcPr>
            <w:tcW w:w="162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Хөтөлбөрийн хэрэгжилтээр </w:t>
            </w:r>
          </w:p>
        </w:tc>
        <w:tc>
          <w:tcPr>
            <w:tcW w:w="938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B031E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highlight w:val="yellow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Хөтөлбөрүүд хэрэгжиж </w:t>
            </w:r>
            <w:r w:rsidRPr="00833607">
              <w:rPr>
                <w:rFonts w:ascii="Arial" w:hAnsi="Arial" w:cs="Arial"/>
                <w:szCs w:val="24"/>
                <w:lang w:val="mn-MN"/>
              </w:rPr>
              <w:lastRenderedPageBreak/>
              <w:t xml:space="preserve">үр дүнгээ тооцсон байна.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highlight w:val="yellow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highlight w:val="yellow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highlight w:val="yellow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highlight w:val="yellow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lastRenderedPageBreak/>
              <w:t>2020-2021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Засаг дарга, </w:t>
            </w:r>
            <w:r w:rsidRPr="005E76E8">
              <w:rPr>
                <w:rFonts w:ascii="Arial" w:hAnsi="Arial" w:cs="Arial"/>
                <w:szCs w:val="24"/>
                <w:lang w:val="mn-MN"/>
              </w:rPr>
              <w:t xml:space="preserve">ЕБС-ийн </w:t>
            </w:r>
            <w:r w:rsidRPr="005E76E8">
              <w:rPr>
                <w:rFonts w:ascii="Arial" w:hAnsi="Arial" w:cs="Arial"/>
                <w:szCs w:val="24"/>
                <w:lang w:val="mn-MN"/>
              </w:rPr>
              <w:lastRenderedPageBreak/>
              <w:t>захирал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1E3888" w:rsidTr="00CE484A">
        <w:trPr>
          <w:trHeight w:val="1070"/>
        </w:trPr>
        <w:tc>
          <w:tcPr>
            <w:tcW w:w="709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1.5</w:t>
            </w:r>
          </w:p>
        </w:tc>
        <w:tc>
          <w:tcPr>
            <w:tcW w:w="1276" w:type="dxa"/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Хүүхдийн авьяасыг дэмжин хөгжүүлэх секц,дугуйланг хичээллүүлнэ.</w:t>
            </w:r>
          </w:p>
        </w:tc>
        <w:tc>
          <w:tcPr>
            <w:tcW w:w="162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Хамрагдалт, үр дүнгээр </w:t>
            </w:r>
          </w:p>
        </w:tc>
        <w:tc>
          <w:tcPr>
            <w:tcW w:w="938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3.0</w:t>
            </w:r>
          </w:p>
        </w:tc>
        <w:tc>
          <w:tcPr>
            <w:tcW w:w="992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35.0%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50.0%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Засаг дарга, </w:t>
            </w: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c>
          <w:tcPr>
            <w:tcW w:w="709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1.6</w:t>
            </w:r>
          </w:p>
        </w:tc>
        <w:tc>
          <w:tcPr>
            <w:tcW w:w="1276" w:type="dxa"/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Нэрэмжит болон массын олимпиадуудыг үр дүнтэй зохион байгуулна.</w:t>
            </w:r>
          </w:p>
        </w:tc>
        <w:tc>
          <w:tcPr>
            <w:tcW w:w="162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Хамрагдалт,үр дүнгээр </w:t>
            </w:r>
          </w:p>
        </w:tc>
        <w:tc>
          <w:tcPr>
            <w:tcW w:w="938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3.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267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Удирдамжийн дагуу явагдана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2020-2021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 xml:space="preserve">Сумын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Засаг дарга, </w:t>
            </w: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1422"/>
        </w:trPr>
        <w:tc>
          <w:tcPr>
            <w:tcW w:w="709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Сургалтын таатай орчин бүрдүүлж нийт ангийн 60%ийг проектор болон </w:t>
            </w:r>
            <w:r w:rsidRPr="00833607">
              <w:rPr>
                <w:rFonts w:ascii="Arial" w:hAnsi="Arial" w:cs="Arial"/>
                <w:szCs w:val="24"/>
              </w:rPr>
              <w:t xml:space="preserve">LCD </w:t>
            </w:r>
            <w:r w:rsidRPr="00833607">
              <w:rPr>
                <w:rFonts w:ascii="Arial" w:hAnsi="Arial" w:cs="Arial"/>
                <w:szCs w:val="24"/>
                <w:lang w:val="mn-MN"/>
              </w:rPr>
              <w:t>зурагттай болгоно.</w:t>
            </w: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Тоо,</w:t>
            </w:r>
            <w:r w:rsidR="005C5128" w:rsidRPr="00833607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833607">
              <w:rPr>
                <w:rFonts w:ascii="Arial" w:hAnsi="Arial" w:cs="Arial"/>
                <w:szCs w:val="24"/>
                <w:lang w:val="mn-MN"/>
              </w:rPr>
              <w:t>чанараар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5F5D1F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10.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10</w:t>
            </w:r>
            <w:r w:rsidR="005F5D1F" w:rsidRPr="00833607">
              <w:rPr>
                <w:rFonts w:ascii="Arial" w:hAnsi="Arial" w:cs="Arial"/>
                <w:szCs w:val="24"/>
                <w:lang w:val="mn-MN"/>
              </w:rPr>
              <w:t>.</w:t>
            </w:r>
            <w:r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5F5D1F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40%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2020-2021</w:t>
            </w: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60%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1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F5D1F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Дотуур байрын сурагчдын зөөлөн эдлэлийг үе шаттай шинэчлэнэ</w:t>
            </w: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5F5D1F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10.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2020-2021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611"/>
        </w:trPr>
        <w:tc>
          <w:tcPr>
            <w:tcW w:w="709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F5D1F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100 хүүхдийн дотуур байрын барилгын ажлыг эхлүүлнэ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F5D1F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5F5D1F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Хэрэгжилтээр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1310"/>
        </w:trPr>
        <w:tc>
          <w:tcPr>
            <w:tcW w:w="709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Мэргэжлийн з</w:t>
            </w:r>
            <w:r w:rsidR="005C5128" w:rsidRPr="00833607">
              <w:rPr>
                <w:rFonts w:ascii="Arial" w:hAnsi="Arial" w:cs="Arial"/>
                <w:szCs w:val="24"/>
                <w:lang w:val="mn-MN"/>
              </w:rPr>
              <w:t>эрэгтэй багшийн эзлэх хувийг 72.</w:t>
            </w:r>
            <w:r w:rsidRPr="00833607">
              <w:rPr>
                <w:rFonts w:ascii="Arial" w:hAnsi="Arial" w:cs="Arial"/>
                <w:szCs w:val="24"/>
                <w:lang w:val="mn-MN"/>
              </w:rPr>
              <w:t>0 %д хүргэнэ.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 xml:space="preserve">Хэрэгжилт тайлангаар </w:t>
            </w: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B031E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1.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64</w:t>
            </w:r>
            <w:r w:rsidR="005C5128" w:rsidRPr="00833607">
              <w:rPr>
                <w:rFonts w:ascii="Arial" w:eastAsia="Calibri" w:hAnsi="Arial" w:cs="Arial"/>
                <w:szCs w:val="24"/>
                <w:lang w:val="mn-MN"/>
              </w:rPr>
              <w:t>.</w:t>
            </w:r>
            <w:r w:rsidRPr="00833607">
              <w:rPr>
                <w:rFonts w:ascii="Arial" w:eastAsia="Calibri" w:hAnsi="Arial" w:cs="Arial"/>
                <w:szCs w:val="24"/>
                <w:lang w:val="mn-MN"/>
              </w:rPr>
              <w:t>2%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72,0%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</w:tc>
      </w:tr>
      <w:tr w:rsidR="001E3888" w:rsidTr="00CE484A">
        <w:trPr>
          <w:trHeight w:val="1220"/>
        </w:trPr>
        <w:tc>
          <w:tcPr>
            <w:tcW w:w="709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Магистр зэрэгтэй багшийн эзлэх хувийг  35,0%д хүргэнэ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5C5128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30.</w:t>
            </w:r>
            <w:r w:rsidR="00DE2AC3" w:rsidRPr="00833607">
              <w:rPr>
                <w:rFonts w:ascii="Arial" w:eastAsia="Calibri" w:hAnsi="Arial" w:cs="Arial"/>
                <w:szCs w:val="24"/>
                <w:lang w:val="mn-M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35,0%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  <w:p w:rsidR="00DE2AC3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1E3888" w:rsidTr="00CE484A">
        <w:tc>
          <w:tcPr>
            <w:tcW w:w="709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1.12</w:t>
            </w:r>
          </w:p>
        </w:tc>
        <w:tc>
          <w:tcPr>
            <w:tcW w:w="1276" w:type="dxa"/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Хүүхдэд хамгааллын бодлого журмуудыг хэрэгжүүлэн ажиллана.</w:t>
            </w:r>
          </w:p>
        </w:tc>
        <w:tc>
          <w:tcPr>
            <w:tcW w:w="1620" w:type="dxa"/>
          </w:tcPr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Хэрэгжилт тайлангаар</w:t>
            </w:r>
          </w:p>
        </w:tc>
        <w:tc>
          <w:tcPr>
            <w:tcW w:w="938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B031E" w:rsidP="00CE484A">
            <w:pPr>
              <w:spacing w:line="276" w:lineRule="auto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3.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267" w:type="dxa"/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Гэр бүлийн аз жаргал бүрдэнэ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2021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</w:t>
            </w:r>
            <w:r>
              <w:rPr>
                <w:rFonts w:ascii="Arial" w:hAnsi="Arial" w:cs="Arial"/>
                <w:szCs w:val="24"/>
                <w:lang w:val="mn-MN"/>
              </w:rPr>
              <w:t>ирал,Нийгмийн ажилтан</w:t>
            </w:r>
          </w:p>
        </w:tc>
      </w:tr>
      <w:tr w:rsidR="001E3888" w:rsidTr="00CE484A">
        <w:trPr>
          <w:trHeight w:val="2279"/>
        </w:trPr>
        <w:tc>
          <w:tcPr>
            <w:tcW w:w="709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Багш, ажилчид сурагчдад эрүүл зөв дадал хэвшил төлөвшүүлнэ.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Эрүүл мэндийн үзлэг, эрүүлжүүлэлтээр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E2AC3" w:rsidRPr="00833607" w:rsidRDefault="00DB031E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E2AC3" w:rsidRPr="00833607" w:rsidRDefault="00DB031E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2.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  <w:r w:rsidRPr="00833607">
              <w:rPr>
                <w:rFonts w:ascii="Arial" w:eastAsia="Calibri" w:hAnsi="Arial" w:cs="Arial"/>
                <w:szCs w:val="24"/>
                <w:lang w:val="mn-MN"/>
              </w:rPr>
              <w:t>Эрүүл аюулгүй орчинд эрүүл бүтээлч хамт олон төлөвшүүлэх</w:t>
            </w: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2020-2021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  <w:p w:rsidR="00DE2AC3" w:rsidRPr="005E76E8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1E3888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2AC3" w:rsidRPr="00833607" w:rsidRDefault="00211608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” 2030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Багш ажиллагсдыг эрүүл мэндийн үзлэг шинжилгээнд үе шаттайгаар хамруулна.</w:t>
            </w:r>
            <w:r w:rsidR="00863CDD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833607">
              <w:rPr>
                <w:rFonts w:ascii="Arial" w:hAnsi="Arial" w:cs="Arial"/>
                <w:szCs w:val="24"/>
              </w:rPr>
              <w:t>/</w:t>
            </w:r>
            <w:r w:rsidRPr="00833607">
              <w:rPr>
                <w:rFonts w:ascii="Arial" w:hAnsi="Arial" w:cs="Arial"/>
                <w:szCs w:val="24"/>
                <w:lang w:val="mn-MN"/>
              </w:rPr>
              <w:t>Медипас,</w:t>
            </w:r>
            <w:r w:rsidR="00863CDD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833607">
              <w:rPr>
                <w:rFonts w:ascii="Arial" w:hAnsi="Arial" w:cs="Arial"/>
                <w:szCs w:val="24"/>
                <w:lang w:val="mn-MN"/>
              </w:rPr>
              <w:t>3-р шатлал</w:t>
            </w:r>
            <w:r w:rsidRPr="00833607">
              <w:rPr>
                <w:rFonts w:ascii="Arial" w:hAnsi="Arial" w:cs="Arial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2AC3" w:rsidRPr="00833607" w:rsidRDefault="00863CDD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Э</w:t>
            </w:r>
            <w:r w:rsidR="00DE2AC3" w:rsidRPr="00833607">
              <w:rPr>
                <w:rFonts w:ascii="Arial" w:hAnsi="Arial" w:cs="Arial"/>
                <w:szCs w:val="24"/>
                <w:lang w:val="mn-MN"/>
              </w:rPr>
              <w:t>рүүлжүүлэлт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5.0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Cs w:val="24"/>
                <w:lang w:val="mn-MN"/>
              </w:rPr>
              <w:t>5.0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E2AC3" w:rsidRPr="00833607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863CDD" w:rsidRPr="005E76E8" w:rsidRDefault="00863CDD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Сумын Засаг дарга,</w:t>
            </w:r>
          </w:p>
          <w:p w:rsidR="00863CDD" w:rsidRPr="005E76E8" w:rsidRDefault="00863CDD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E76E8">
              <w:rPr>
                <w:rFonts w:ascii="Arial" w:hAnsi="Arial" w:cs="Arial"/>
                <w:szCs w:val="24"/>
                <w:lang w:val="mn-MN"/>
              </w:rPr>
              <w:t>ЕБС-ийн захирал</w:t>
            </w:r>
          </w:p>
          <w:p w:rsidR="00DE2AC3" w:rsidRDefault="00DE2AC3" w:rsidP="00CE484A">
            <w:pPr>
              <w:spacing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4B2F8F" w:rsidTr="00CE484A">
        <w:trPr>
          <w:trHeight w:val="296"/>
        </w:trPr>
        <w:tc>
          <w:tcPr>
            <w:tcW w:w="14315" w:type="dxa"/>
            <w:gridSpan w:val="11"/>
            <w:tcBorders>
              <w:top w:val="single" w:sz="4" w:space="0" w:color="auto"/>
            </w:tcBorders>
          </w:tcPr>
          <w:p w:rsidR="004B2F8F" w:rsidRPr="00833607" w:rsidRDefault="004B2F8F" w:rsidP="00CE484A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val="mn-MN" w:eastAsia="en-US"/>
              </w:rPr>
            </w:pPr>
            <w:r w:rsidRPr="00833607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>Зорилго</w:t>
            </w:r>
            <w:r w:rsidR="00BC0BAE" w:rsidRPr="00833607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 1.2 </w:t>
            </w:r>
            <w:r w:rsidRPr="00833607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 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Хүүхдийн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сурах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үйлийг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дэмжин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бүх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талын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оролцоо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хамтын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ажиллагааг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өргөжүүлж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тэдний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хөгжил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төлөвшил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багш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val="mn-MN" w:eastAsia="en-US"/>
              </w:rPr>
              <w:t>,суралцагчдын бие даан суралцах чадварт ахиц гаргах</w:t>
            </w:r>
          </w:p>
        </w:tc>
      </w:tr>
      <w:tr w:rsidR="004B2F8F" w:rsidTr="00CE484A">
        <w:trPr>
          <w:trHeight w:val="341"/>
        </w:trPr>
        <w:tc>
          <w:tcPr>
            <w:tcW w:w="14315" w:type="dxa"/>
            <w:gridSpan w:val="11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mn-MN" w:eastAsia="en-US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Зорилт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1.2.1</w:t>
            </w:r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Хөгжлийн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бодлого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төлөвлөлт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менежментээ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сайжруулан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салбарын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хүний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нөөцийг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чадавхжуулна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2F8F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1.2.1.1</w:t>
            </w:r>
          </w:p>
        </w:tc>
        <w:tc>
          <w:tcPr>
            <w:tcW w:w="1276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” 2016-2030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4B2F8F" w:rsidRPr="00833607" w:rsidRDefault="004B2F8F" w:rsidP="00CE484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 w:eastAsia="en-US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удирдлага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мэдээллийн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системийн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бүрдүүлэлт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ашиглалтыг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оновчтой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болгож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суралцагчдын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шилжилт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хөдөлгөөнийг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хянах</w:t>
            </w:r>
            <w:proofErr w:type="spellEnd"/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2020 онд сумын дүнгээр 70</w:t>
            </w:r>
            <w:r w:rsidRPr="00833607">
              <w:rPr>
                <w:rFonts w:ascii="Arial" w:hAnsi="Arial" w:cs="Arial"/>
                <w:sz w:val="24"/>
                <w:szCs w:val="24"/>
              </w:rPr>
              <w:t>%</w:t>
            </w: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-тай байна. </w:t>
            </w:r>
          </w:p>
        </w:tc>
        <w:tc>
          <w:tcPr>
            <w:tcW w:w="1267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удирдлага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мэдээллийн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систем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бүрдэж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цахим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зай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харилцаа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өргөжинө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080" w:type="dxa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2021 онд 90</w:t>
            </w:r>
            <w:r w:rsidRPr="00B67BAE">
              <w:rPr>
                <w:rFonts w:ascii="Arial" w:hAnsi="Arial" w:cs="Arial"/>
                <w:sz w:val="20"/>
                <w:szCs w:val="20"/>
              </w:rPr>
              <w:t>%</w:t>
            </w: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-д хүргэнэ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B2F8F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1.2.1.2</w:t>
            </w:r>
          </w:p>
        </w:tc>
        <w:tc>
          <w:tcPr>
            <w:tcW w:w="1276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” 2016-2030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4B2F8F" w:rsidRPr="00833607" w:rsidRDefault="004B2F8F" w:rsidP="00CE484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Хүний нөөцийг чадавхижуулж, удирдах ажилтан, багш, ажилтнуудыг мэргэшүүлж, сургалтанд хамруулах  </w:t>
            </w:r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2020 онд </w:t>
            </w:r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мэргэжлийн зэрэгтэй багш 20 %-тай байна..  </w:t>
            </w:r>
          </w:p>
        </w:tc>
        <w:tc>
          <w:tcPr>
            <w:tcW w:w="1267" w:type="dxa"/>
          </w:tcPr>
          <w:p w:rsidR="004B2F8F" w:rsidRPr="00833607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Улс, аймгийн сургалтан үе шаттай хамруулна. </w:t>
            </w:r>
          </w:p>
        </w:tc>
        <w:tc>
          <w:tcPr>
            <w:tcW w:w="1080" w:type="dxa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2021 онд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Нийт багш нарын 40 %-ийг магистрийн зэрэгтэй болгоно. </w:t>
            </w: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B2F8F" w:rsidTr="00CE484A">
        <w:trPr>
          <w:trHeight w:val="647"/>
        </w:trPr>
        <w:tc>
          <w:tcPr>
            <w:tcW w:w="14315" w:type="dxa"/>
            <w:gridSpan w:val="11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Зорилт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1.2.2</w:t>
            </w:r>
            <w:r w:rsidR="004B2F8F" w:rsidRPr="00833607">
              <w:rPr>
                <w:rFonts w:ascii="Arial" w:hAnsi="Arial" w:cs="Arial"/>
                <w:sz w:val="24"/>
                <w:szCs w:val="24"/>
              </w:rPr>
              <w:t>: СӨБ-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орчинд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хүүхдүүд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өөрийн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онцлог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бүтээлч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үйлээрээ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хөгжих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боломжтой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болгож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эрх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тэгш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байдлыг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эрхэмлэн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хамтын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бүтээлч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үйлийн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хөгжлийг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2F8F" w:rsidRPr="00833607">
              <w:rPr>
                <w:rFonts w:ascii="Arial" w:hAnsi="Arial" w:cs="Arial"/>
                <w:sz w:val="24"/>
                <w:szCs w:val="24"/>
              </w:rPr>
              <w:t>дэмжин</w:t>
            </w:r>
            <w:proofErr w:type="spellEnd"/>
            <w:r w:rsidR="004B2F8F"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хэрэгжүүлэх</w:t>
            </w:r>
          </w:p>
        </w:tc>
      </w:tr>
      <w:tr w:rsidR="004B2F8F" w:rsidTr="00CE484A">
        <w:trPr>
          <w:trHeight w:val="60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1.2.2.1</w:t>
            </w:r>
          </w:p>
        </w:tc>
        <w:tc>
          <w:tcPr>
            <w:tcW w:w="1276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” 2016-2030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B2F8F" w:rsidRPr="00833607" w:rsidRDefault="004B2F8F" w:rsidP="00CE484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СӨБ-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үйлчилгээнд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бэрхшээлтэй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алслагдсан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эмзэг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бүлгийн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хүүхдүүдийн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хамрагдах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нөхцлийг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бүрдүүл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эх</w:t>
            </w:r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2020 онд ХБ-тай хүүхэд хамрагдаагүй. </w:t>
            </w:r>
          </w:p>
        </w:tc>
        <w:tc>
          <w:tcPr>
            <w:tcW w:w="1267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бэрхшээлтэй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эмзэг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бүлгийн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хүүхдэд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хандах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хандлага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өөрчлөгдөж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хамгаалал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сайжирна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B2F8F" w:rsidRPr="00B67BAE" w:rsidRDefault="004B2F8F" w:rsidP="00CE48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 ХБ-тэй болон эмзэг бүлгийн хүүхдүүдийг нийт хүүхдүүдийн  20%-ийг хамруулна</w:t>
            </w: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Багш нар </w:t>
            </w:r>
          </w:p>
        </w:tc>
      </w:tr>
      <w:tr w:rsidR="004B2F8F" w:rsidTr="00CE484A">
        <w:trPr>
          <w:trHeight w:val="161"/>
        </w:trPr>
        <w:tc>
          <w:tcPr>
            <w:tcW w:w="14315" w:type="dxa"/>
            <w:gridSpan w:val="11"/>
            <w:tcBorders>
              <w:top w:val="single" w:sz="4" w:space="0" w:color="auto"/>
            </w:tcBorders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mn-MN" w:eastAsia="en-US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Зорилт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BAE" w:rsidRPr="00833607">
              <w:rPr>
                <w:rFonts w:ascii="Arial" w:hAnsi="Arial" w:cs="Arial"/>
                <w:sz w:val="24"/>
                <w:szCs w:val="24"/>
                <w:lang w:val="mn-MN"/>
              </w:rPr>
              <w:t>1.2.</w:t>
            </w:r>
            <w:r w:rsidRPr="00833607">
              <w:rPr>
                <w:rFonts w:ascii="Arial" w:hAnsi="Arial" w:cs="Arial"/>
                <w:sz w:val="24"/>
                <w:szCs w:val="24"/>
              </w:rPr>
              <w:t xml:space="preserve">3: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стандарт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33607">
              <w:rPr>
                <w:rFonts w:ascii="Arial" w:hAnsi="Arial" w:cs="Arial"/>
                <w:sz w:val="24"/>
                <w:szCs w:val="24"/>
              </w:rPr>
              <w:t>сургалтын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хөтөлбөрийг</w:t>
            </w:r>
            <w:proofErr w:type="spellEnd"/>
            <w:proofErr w:type="gram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дүнтэй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хэрэгжүүлэх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нөхцлийг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сайжру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улна.</w:t>
            </w:r>
          </w:p>
        </w:tc>
      </w:tr>
      <w:tr w:rsidR="004B2F8F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1.2.3.1</w:t>
            </w:r>
          </w:p>
        </w:tc>
        <w:tc>
          <w:tcPr>
            <w:tcW w:w="1276" w:type="dxa"/>
            <w:vAlign w:val="center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Хөгжсөн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Хөвсгөл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” 2016-2030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4B2F8F" w:rsidRPr="00833607" w:rsidRDefault="004B2F8F" w:rsidP="00CE484A">
            <w:pPr>
              <w:pStyle w:val="NormalWeb"/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833607"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4B2F8F" w:rsidRPr="00833607" w:rsidRDefault="004B2F8F" w:rsidP="00CE484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СӨБ-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сургалтын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багшийн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бүтээлч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онцлог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гарвал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шинжид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тулгуурлан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хэрэгжүүлж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,  СӨБ-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багш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нарын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цахим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зайд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ажиллах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зайнаас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суралцах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бүрдүүлж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чадварыг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хөгжүүлэ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bCs/>
                <w:sz w:val="24"/>
                <w:szCs w:val="24"/>
                <w:lang w:val="mn-MN"/>
              </w:rPr>
              <w:t>2020 онд СӨБ-ын сургалтын хөтөлбөрийн</w:t>
            </w:r>
            <w:r w:rsidR="00837A1A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 хэрэг</w:t>
            </w:r>
            <w:r w:rsidR="00837A1A">
              <w:rPr>
                <w:rFonts w:ascii="Arial" w:hAnsi="Arial" w:cs="Arial"/>
                <w:bCs/>
                <w:sz w:val="24"/>
                <w:szCs w:val="24"/>
                <w:lang w:val="mn-MN"/>
              </w:rPr>
              <w:lastRenderedPageBreak/>
              <w:t>жилт 80%-тай байна</w:t>
            </w:r>
          </w:p>
        </w:tc>
        <w:tc>
          <w:tcPr>
            <w:tcW w:w="1267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Цэцэрлэгийн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насны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төлөвшин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хөгжих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тэгш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байдал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нэмэгдэнэ</w:t>
            </w:r>
            <w:proofErr w:type="spellEnd"/>
          </w:p>
        </w:tc>
        <w:tc>
          <w:tcPr>
            <w:tcW w:w="1080" w:type="dxa"/>
            <w:vAlign w:val="center"/>
          </w:tcPr>
          <w:p w:rsidR="004B2F8F" w:rsidRPr="00B67BAE" w:rsidRDefault="004B2F8F" w:rsidP="00CE484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2021 онд СӨБ-ын </w:t>
            </w:r>
            <w:r w:rsidRPr="00B67BA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сургалтын хөтөлбөрийн  хэрэгжилт 90%- хүргэнэ.  </w:t>
            </w: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Багш нар</w:t>
            </w:r>
          </w:p>
        </w:tc>
      </w:tr>
      <w:tr w:rsidR="004B2F8F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1.2.3.2</w:t>
            </w:r>
          </w:p>
        </w:tc>
        <w:tc>
          <w:tcPr>
            <w:tcW w:w="1276" w:type="dxa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“Хөгжсөн –Хөвсгөл” 2016-2030 хөтөлбөр“</w:t>
            </w:r>
          </w:p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  <w:p w:rsidR="004B2F8F" w:rsidRPr="00833607" w:rsidRDefault="004B2F8F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Эцэг эх, олон нийтийн байгууллагатай хамтран ажиллаж, төрөл бүрийн үйл ажиллагааг зохион байгуулах </w:t>
            </w:r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Эцэг эхийн идэвхи оролцоо 70 хувьтай байна. </w:t>
            </w:r>
          </w:p>
        </w:tc>
        <w:tc>
          <w:tcPr>
            <w:tcW w:w="1267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Эцэг эхтэй цахим орон зайнд ажиллах  боломжийг нэмэгдүүлнэ. </w:t>
            </w:r>
          </w:p>
        </w:tc>
        <w:tc>
          <w:tcPr>
            <w:tcW w:w="1080" w:type="dxa"/>
            <w:vAlign w:val="center"/>
          </w:tcPr>
          <w:p w:rsidR="004B2F8F" w:rsidRPr="00B67BAE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Эцэг эхтэй цахим орон зайнд ажиллах  боломжийг нэмэгдүүлж 90 хувьд хүргэнэ. </w:t>
            </w: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Багш нар</w:t>
            </w:r>
          </w:p>
        </w:tc>
      </w:tr>
      <w:tr w:rsidR="004B2F8F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4B2F8F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1.2.3.3</w:t>
            </w:r>
          </w:p>
        </w:tc>
        <w:tc>
          <w:tcPr>
            <w:tcW w:w="1276" w:type="dxa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“Хөгжсөн –Хөвсгөл” 2016-2030 хөтөлбөр“</w:t>
            </w:r>
          </w:p>
          <w:p w:rsidR="004B2F8F" w:rsidRPr="00833607" w:rsidRDefault="004B2F8F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4B2F8F" w:rsidRPr="00833607" w:rsidRDefault="004B2F8F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Хамран сургалтыг нэмэгдүүлж, </w:t>
            </w:r>
            <w:r w:rsidRPr="00833607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настай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цэцэрлэгт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хувилбарт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сургалтад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заавал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хамруулах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ажлыг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эцэг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дарга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нарын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оролцоотойгоор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шийдвэрлэх</w:t>
            </w:r>
            <w:proofErr w:type="spellEnd"/>
          </w:p>
        </w:tc>
        <w:tc>
          <w:tcPr>
            <w:tcW w:w="162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50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2-5 настай хүүхдийн хамран сургалт 54 %-тай, 5 настай хүүхдийнх </w:t>
            </w: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74%-тай  байна. </w:t>
            </w:r>
          </w:p>
        </w:tc>
        <w:tc>
          <w:tcPr>
            <w:tcW w:w="1267" w:type="dxa"/>
            <w:vAlign w:val="center"/>
          </w:tcPr>
          <w:p w:rsidR="004B2F8F" w:rsidRPr="00833607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lastRenderedPageBreak/>
              <w:t>Цэцэрлэгийн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насны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төлөвшин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хөгжих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тэгш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байдал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нэмэгдэнэ</w:t>
            </w:r>
            <w:proofErr w:type="spellEnd"/>
          </w:p>
        </w:tc>
        <w:tc>
          <w:tcPr>
            <w:tcW w:w="1080" w:type="dxa"/>
            <w:vAlign w:val="center"/>
          </w:tcPr>
          <w:p w:rsidR="004B2F8F" w:rsidRPr="00B67BAE" w:rsidRDefault="004B2F8F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Хамтран сургалтыг 0.5 %-иар нэмэгдүүлж 5 настай хүүхдийн хамрагдалтыг  75 хувьд хүргэнэ. </w:t>
            </w:r>
          </w:p>
        </w:tc>
        <w:tc>
          <w:tcPr>
            <w:tcW w:w="1620" w:type="dxa"/>
            <w:vAlign w:val="center"/>
          </w:tcPr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4B2F8F" w:rsidRPr="00B67BAE" w:rsidRDefault="004B2F8F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Багш нар</w:t>
            </w:r>
          </w:p>
        </w:tc>
      </w:tr>
      <w:tr w:rsidR="00BC0BAE" w:rsidTr="00CE484A">
        <w:trPr>
          <w:trHeight w:val="341"/>
        </w:trPr>
        <w:tc>
          <w:tcPr>
            <w:tcW w:w="14315" w:type="dxa"/>
            <w:gridSpan w:val="11"/>
            <w:tcBorders>
              <w:top w:val="single" w:sz="4" w:space="0" w:color="auto"/>
            </w:tcBorders>
          </w:tcPr>
          <w:p w:rsidR="00BC0BAE" w:rsidRPr="00833607" w:rsidRDefault="00BC0BAE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 w:eastAsia="en-US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 w:eastAsia="en-US"/>
              </w:rPr>
              <w:lastRenderedPageBreak/>
              <w:t>Зорилт 1.2.4: Сургалтын материаллаг орчныг сайжруулах.</w:t>
            </w:r>
          </w:p>
        </w:tc>
      </w:tr>
      <w:tr w:rsidR="00BC0BAE" w:rsidTr="00CE484A">
        <w:trPr>
          <w:trHeight w:val="161"/>
        </w:trPr>
        <w:tc>
          <w:tcPr>
            <w:tcW w:w="709" w:type="dxa"/>
            <w:tcBorders>
              <w:top w:val="single" w:sz="4" w:space="0" w:color="auto"/>
            </w:tcBorders>
          </w:tcPr>
          <w:p w:rsidR="00BC0BAE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1.2.4.1</w:t>
            </w:r>
          </w:p>
        </w:tc>
        <w:tc>
          <w:tcPr>
            <w:tcW w:w="1276" w:type="dxa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“Хөгжсөн –Хөвсгөл” 2016-2030 хөтөлбөр“</w:t>
            </w:r>
          </w:p>
          <w:p w:rsidR="00BC0BAE" w:rsidRPr="00833607" w:rsidRDefault="00BC0BAE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BC0BAE" w:rsidRPr="00833607" w:rsidRDefault="00BC0BAE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Шинээр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баригдаж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буй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100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цэцэрлэгийг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ашиглалтанд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оруулах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ажлыг</w:t>
            </w:r>
            <w:proofErr w:type="spellEnd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eastAsia="Times New Roman" w:hAnsi="Arial" w:cs="Arial"/>
                <w:sz w:val="24"/>
                <w:szCs w:val="24"/>
              </w:rPr>
              <w:t>эрчимжүүлэх</w:t>
            </w:r>
            <w:proofErr w:type="spellEnd"/>
          </w:p>
        </w:tc>
        <w:tc>
          <w:tcPr>
            <w:tcW w:w="162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1230,0</w:t>
            </w:r>
          </w:p>
        </w:tc>
        <w:tc>
          <w:tcPr>
            <w:tcW w:w="938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5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30%-тай байна. </w:t>
            </w:r>
          </w:p>
        </w:tc>
        <w:tc>
          <w:tcPr>
            <w:tcW w:w="1267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сурах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хамгаалагдах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амьдрах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сайжирна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C0BAE" w:rsidRPr="00B67BAE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Барилгын ажлыг 100 хувьд хүргэнэ. </w:t>
            </w:r>
          </w:p>
        </w:tc>
        <w:tc>
          <w:tcPr>
            <w:tcW w:w="1620" w:type="dxa"/>
            <w:vAlign w:val="center"/>
          </w:tcPr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Аймаг сумын ЗД нар, СӨБ-ын эрхлэгч </w:t>
            </w:r>
          </w:p>
        </w:tc>
      </w:tr>
      <w:tr w:rsidR="00BC0BAE" w:rsidTr="00CE484A">
        <w:trPr>
          <w:trHeight w:val="341"/>
        </w:trPr>
        <w:tc>
          <w:tcPr>
            <w:tcW w:w="709" w:type="dxa"/>
            <w:tcBorders>
              <w:top w:val="single" w:sz="4" w:space="0" w:color="auto"/>
            </w:tcBorders>
          </w:tcPr>
          <w:p w:rsidR="00BC0BAE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1.2.4.2</w:t>
            </w:r>
          </w:p>
        </w:tc>
        <w:tc>
          <w:tcPr>
            <w:tcW w:w="1276" w:type="dxa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“Хөгжсөн –Хөвсгөл” 2016-2030 хөтөлбөр“</w:t>
            </w:r>
          </w:p>
          <w:p w:rsidR="00BC0BAE" w:rsidRPr="00833607" w:rsidRDefault="00BC0BAE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  <w:p w:rsidR="00BC0BAE" w:rsidRPr="00833607" w:rsidRDefault="00BC0BAE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C0BAE" w:rsidRPr="00833607" w:rsidRDefault="00BC0BAE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BC0BAE" w:rsidRPr="00833607" w:rsidRDefault="00BC0BAE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тоглоом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наадгайг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үе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шаттай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нэмэгдүүлж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гадна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талын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тоглоомын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талбайг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шинээр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барих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хашаа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саадыг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шинэчлэх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, техник тоног төхөөрөмжийг нэмэгдүүлэх</w:t>
            </w:r>
          </w:p>
        </w:tc>
        <w:tc>
          <w:tcPr>
            <w:tcW w:w="162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92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5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30%-тай байна. </w:t>
            </w:r>
          </w:p>
        </w:tc>
        <w:tc>
          <w:tcPr>
            <w:tcW w:w="1267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Тэгш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боломжийг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хангасан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хүүхдэд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ээлтэй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бүрпүүлнэ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BC0BAE" w:rsidRPr="00B67BAE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Сумын ОНХС-ын дэмжлэгтэйгээр тоглоомын талбайг шинээр тохижуулж хашаатай болох , нэг ээлжийн хүүхдийн тоглоом наадгайгаар хангана. </w:t>
            </w:r>
          </w:p>
        </w:tc>
        <w:tc>
          <w:tcPr>
            <w:tcW w:w="1620" w:type="dxa"/>
            <w:vAlign w:val="center"/>
          </w:tcPr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Сумын Засаг дарга </w:t>
            </w:r>
          </w:p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>, СӨБ-ын эрхлэгч</w:t>
            </w:r>
          </w:p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5-р багийн Засаг дарга </w:t>
            </w:r>
          </w:p>
        </w:tc>
      </w:tr>
      <w:tr w:rsidR="00BC0BAE" w:rsidTr="00CE484A">
        <w:trPr>
          <w:trHeight w:val="756"/>
        </w:trPr>
        <w:tc>
          <w:tcPr>
            <w:tcW w:w="709" w:type="dxa"/>
            <w:tcBorders>
              <w:top w:val="single" w:sz="4" w:space="0" w:color="auto"/>
            </w:tcBorders>
          </w:tcPr>
          <w:p w:rsidR="00BC0BAE" w:rsidRPr="00833607" w:rsidRDefault="00BC0BAE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1.2.4.3</w:t>
            </w:r>
          </w:p>
        </w:tc>
        <w:tc>
          <w:tcPr>
            <w:tcW w:w="1276" w:type="dxa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“Хөгжсөн –Хөвсгөл” 2016-2030 хөтөлбөр“</w:t>
            </w:r>
          </w:p>
          <w:p w:rsidR="00BC0BAE" w:rsidRPr="00833607" w:rsidRDefault="00BC0BAE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СЗДҮАХ</w:t>
            </w:r>
          </w:p>
        </w:tc>
        <w:tc>
          <w:tcPr>
            <w:tcW w:w="2970" w:type="dxa"/>
          </w:tcPr>
          <w:p w:rsidR="00BC0BAE" w:rsidRPr="00833607" w:rsidRDefault="00BC0BAE" w:rsidP="00CE48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Бага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насны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аюулгүй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хоол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хүнсээр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хангах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түүнд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эцэг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эхийн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оролцоо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хяналтыг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нэмэгдүүлэх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худалдан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ажиллагааг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боловсронгуй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болгох</w:t>
            </w:r>
            <w:proofErr w:type="spellEnd"/>
          </w:p>
        </w:tc>
        <w:tc>
          <w:tcPr>
            <w:tcW w:w="162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38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50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93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Эцэг эхийн оролцоо 70%-тай бна. </w:t>
            </w:r>
          </w:p>
        </w:tc>
        <w:tc>
          <w:tcPr>
            <w:tcW w:w="1267" w:type="dxa"/>
            <w:vAlign w:val="center"/>
          </w:tcPr>
          <w:p w:rsidR="00BC0BAE" w:rsidRPr="00833607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эрүүл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аюулгүй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хоол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хүнсээр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хангах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түүнд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эцэг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эхийн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оролцоо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хяналтыг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нэмэгдүүлж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ажиллана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BC0BAE" w:rsidRPr="00B67BAE" w:rsidRDefault="00BC0BA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Эцэг эхийн оролцоог 90%-д хүргэнэ. </w:t>
            </w:r>
          </w:p>
        </w:tc>
        <w:tc>
          <w:tcPr>
            <w:tcW w:w="1620" w:type="dxa"/>
            <w:vAlign w:val="center"/>
          </w:tcPr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А.Амаржаргал Цэцэрлэгийн эрхлэгч </w:t>
            </w:r>
          </w:p>
          <w:p w:rsidR="00BC0BAE" w:rsidRPr="00B67BAE" w:rsidRDefault="00BC0BAE" w:rsidP="00CE48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67BAE">
              <w:rPr>
                <w:rFonts w:ascii="Arial" w:hAnsi="Arial" w:cs="Arial"/>
                <w:sz w:val="20"/>
                <w:szCs w:val="20"/>
                <w:lang w:val="mn-MN"/>
              </w:rPr>
              <w:t xml:space="preserve">Дотоод хяналтын баг,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Цэцэрлэгийн ЭЭЗ</w:t>
            </w:r>
          </w:p>
        </w:tc>
      </w:tr>
      <w:tr w:rsidR="00BC0BAE" w:rsidTr="00CE484A">
        <w:tc>
          <w:tcPr>
            <w:tcW w:w="14315" w:type="dxa"/>
            <w:gridSpan w:val="11"/>
          </w:tcPr>
          <w:p w:rsidR="00BC0BAE" w:rsidRPr="008A633C" w:rsidRDefault="00BC0BAE" w:rsidP="00CE484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</w:pPr>
            <w:r w:rsidRPr="008A633C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Зорилго </w:t>
            </w:r>
            <w:r w:rsidR="00833607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>2</w:t>
            </w:r>
            <w:r w:rsidRPr="008A633C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>: Хөдөө аж ахуй</w:t>
            </w:r>
          </w:p>
          <w:p w:rsidR="00BC0BAE" w:rsidRPr="00DB031E" w:rsidRDefault="00BC0BAE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</w:pP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Хөдөө аж ахуйн үйлдвэрлэлийг  хөгжүүлж, хүн амыг эрүүл, аюулгүй дотоодын хүнсээр хангаж, малын гоц халдварт өвчнөөр тайван бүс нутгийг  баталгаажуулна.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 </w:t>
            </w:r>
          </w:p>
        </w:tc>
      </w:tr>
      <w:tr w:rsidR="00BC0BAE" w:rsidTr="00CE484A">
        <w:tc>
          <w:tcPr>
            <w:tcW w:w="14315" w:type="dxa"/>
            <w:gridSpan w:val="11"/>
          </w:tcPr>
          <w:p w:rsidR="00BC0BAE" w:rsidRPr="00DB031E" w:rsidRDefault="00BC0BAE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Зорилт </w:t>
            </w:r>
            <w:r w:rsidR="003812C1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2.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1: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Газар нутгийн онцлогт тохирсон бэлчээрийн мал аж ахуйг хөгжүүлж, халдварт болон паразит өвчний гаралт тархалтыг бууруулан малын өвчлөл хорогдлыг багасгаж мал аж ахуйн бүтээгдэхүүний үйлдвэрлэл, боловсруулалтыг нэмэгдүүлнэ.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6"/>
        <w:tblOverlap w:val="never"/>
        <w:tblW w:w="13878" w:type="dxa"/>
        <w:tblLayout w:type="fixed"/>
        <w:tblLook w:val="04A0" w:firstRow="1" w:lastRow="0" w:firstColumn="1" w:lastColumn="0" w:noHBand="0" w:noVBand="1"/>
      </w:tblPr>
      <w:tblGrid>
        <w:gridCol w:w="774"/>
        <w:gridCol w:w="90"/>
        <w:gridCol w:w="990"/>
        <w:gridCol w:w="108"/>
        <w:gridCol w:w="2412"/>
        <w:gridCol w:w="126"/>
        <w:gridCol w:w="1674"/>
        <w:gridCol w:w="126"/>
        <w:gridCol w:w="774"/>
        <w:gridCol w:w="126"/>
        <w:gridCol w:w="864"/>
        <w:gridCol w:w="126"/>
        <w:gridCol w:w="684"/>
        <w:gridCol w:w="306"/>
        <w:gridCol w:w="684"/>
        <w:gridCol w:w="36"/>
        <w:gridCol w:w="270"/>
        <w:gridCol w:w="864"/>
        <w:gridCol w:w="306"/>
        <w:gridCol w:w="65"/>
        <w:gridCol w:w="1080"/>
        <w:gridCol w:w="43"/>
        <w:gridCol w:w="1118"/>
        <w:gridCol w:w="232"/>
      </w:tblGrid>
      <w:tr w:rsidR="0044572F" w:rsidRPr="006F3DD3" w:rsidTr="00946308">
        <w:trPr>
          <w:trHeight w:val="80"/>
        </w:trPr>
        <w:tc>
          <w:tcPr>
            <w:tcW w:w="864" w:type="dxa"/>
            <w:gridSpan w:val="2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098" w:type="dxa"/>
            <w:gridSpan w:val="2"/>
            <w:vMerge w:val="restart"/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Pr="006F3DD3">
              <w:rPr>
                <w:rFonts w:ascii="Arial" w:hAnsi="Arial" w:cs="Arial"/>
                <w:lang w:val="mn-MN"/>
              </w:rPr>
              <w:t>одлогын баримт бичгийн уялдаа</w:t>
            </w:r>
          </w:p>
        </w:tc>
        <w:tc>
          <w:tcPr>
            <w:tcW w:w="2538" w:type="dxa"/>
            <w:gridSpan w:val="2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Зорилтыг хэрэгжүүлэх арга хэмжээ  </w:t>
            </w:r>
          </w:p>
          <w:p w:rsidR="0044572F" w:rsidRPr="006F3DD3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680" w:type="dxa"/>
            <w:gridSpan w:val="8"/>
          </w:tcPr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Шаардагдах хөрөнгийн хэмжээ </w:t>
            </w: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/сая төг/ </w:t>
            </w:r>
          </w:p>
        </w:tc>
        <w:tc>
          <w:tcPr>
            <w:tcW w:w="990" w:type="dxa"/>
            <w:gridSpan w:val="3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946308" w:rsidRDefault="00946308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6F3DD3" w:rsidRDefault="00946308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Суурь түвшин </w:t>
            </w:r>
          </w:p>
          <w:p w:rsidR="0044572F" w:rsidRPr="006F3DD3" w:rsidRDefault="0044572F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Зорилтот    </w:t>
            </w:r>
            <w:r w:rsidRPr="006F3DD3">
              <w:rPr>
                <w:rFonts w:ascii="Arial" w:hAnsi="Arial" w:cs="Arial"/>
                <w:lang w:val="mn-MN"/>
              </w:rPr>
              <w:t>түвшин</w:t>
            </w:r>
          </w:p>
        </w:tc>
        <w:tc>
          <w:tcPr>
            <w:tcW w:w="1188" w:type="dxa"/>
            <w:gridSpan w:val="3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Хүрэх түвшин</w:t>
            </w:r>
          </w:p>
        </w:tc>
        <w:tc>
          <w:tcPr>
            <w:tcW w:w="1350" w:type="dxa"/>
            <w:gridSpan w:val="2"/>
            <w:vMerge w:val="restart"/>
          </w:tcPr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Pr="001C04A6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албан тушаалтан</w:t>
            </w:r>
          </w:p>
        </w:tc>
      </w:tr>
      <w:tr w:rsidR="00D95A11" w:rsidRPr="006F3DD3" w:rsidTr="00946308">
        <w:trPr>
          <w:trHeight w:val="1100"/>
        </w:trPr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98" w:type="dxa"/>
            <w:gridSpan w:val="2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38" w:type="dxa"/>
            <w:gridSpan w:val="2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4572F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Улсын төсөв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4572F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нутгийн төсөв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Бусад эх үүсвэр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88" w:type="dxa"/>
            <w:gridSpan w:val="3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44572F" w:rsidRPr="006F3DD3" w:rsidRDefault="0044572F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95A11" w:rsidRPr="00EF2DBE" w:rsidTr="00946308">
        <w:trPr>
          <w:trHeight w:val="2947"/>
        </w:trPr>
        <w:tc>
          <w:tcPr>
            <w:tcW w:w="864" w:type="dxa"/>
            <w:gridSpan w:val="2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833607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="005E798C" w:rsidRPr="00EF2DBE">
              <w:rPr>
                <w:rFonts w:ascii="Arial" w:hAnsi="Arial" w:cs="Arial"/>
                <w:lang w:val="mn-MN"/>
              </w:rPr>
              <w:t>1.</w:t>
            </w:r>
            <w:r w:rsidR="005E798C" w:rsidRPr="00EF2DBE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gridSpan w:val="2"/>
          </w:tcPr>
          <w:p w:rsidR="00DB031E" w:rsidRDefault="00DB031E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DB031E" w:rsidRDefault="00DB031E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DB031E" w:rsidRDefault="00DB031E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DB031E" w:rsidRDefault="00DB031E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5E798C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A5317D" w:rsidRPr="00A5317D" w:rsidRDefault="00A5317D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СЗДҮАХ</w:t>
            </w: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38" w:type="dxa"/>
            <w:gridSpan w:val="2"/>
          </w:tcPr>
          <w:p w:rsidR="005E798C" w:rsidRPr="00EF2DBE" w:rsidRDefault="005E798C" w:rsidP="00CE484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Жил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бүрийн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МАА-н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өвөлжилтийн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бэлтгэл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хангах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ажлыг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эрчимжүүлж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болзошгүй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гамшиг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эрсдлээс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урьдчилан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сэргийлэх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ажлыг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зохион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байгуулж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>, м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ал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аж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ахуйг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байгаль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цаг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уурын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эрсдэлээс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хамгаалах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бэлэн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байдлыг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хангах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өвс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тэжээлийн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 </w:t>
            </w:r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нөөц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бүрдүүлэх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</w:rPr>
            </w:pPr>
            <w:r w:rsidRPr="00EF2DBE">
              <w:rPr>
                <w:rFonts w:ascii="Arial" w:hAnsi="Arial" w:cs="Arial"/>
                <w:lang w:val="mn-MN"/>
              </w:rPr>
              <w:t xml:space="preserve">  </w:t>
            </w:r>
          </w:p>
        </w:tc>
        <w:tc>
          <w:tcPr>
            <w:tcW w:w="990" w:type="dxa"/>
            <w:gridSpan w:val="2"/>
            <w:vAlign w:val="center"/>
          </w:tcPr>
          <w:p w:rsidR="005E798C" w:rsidRPr="00BA1CC8" w:rsidRDefault="00275CBA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 w:rsidR="00DB031E">
              <w:rPr>
                <w:rFonts w:ascii="Arial" w:hAnsi="Arial" w:cs="Arial"/>
                <w:lang w:val="mn-MN"/>
              </w:rPr>
              <w:t>0.</w:t>
            </w:r>
            <w:r w:rsidR="00BA1CC8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DB031E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  <w:r w:rsidR="005E798C" w:rsidRPr="00EF2DB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90" w:type="dxa"/>
            <w:gridSpan w:val="3"/>
            <w:vAlign w:val="center"/>
          </w:tcPr>
          <w:p w:rsidR="005E798C" w:rsidRPr="00B272BA" w:rsidRDefault="00B272BA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2020 онд сумын дүнгээр 87,3</w:t>
            </w:r>
            <w:r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lang w:val="mn-MN"/>
              </w:rPr>
              <w:t>-иар бэлтгэл хангасан байна</w:t>
            </w:r>
          </w:p>
        </w:tc>
        <w:tc>
          <w:tcPr>
            <w:tcW w:w="1170" w:type="dxa"/>
            <w:gridSpan w:val="2"/>
          </w:tcPr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 xml:space="preserve">      </w:t>
            </w:r>
            <w:r w:rsidR="00276F41">
              <w:rPr>
                <w:rFonts w:ascii="Arial" w:hAnsi="Arial" w:cs="Arial"/>
                <w:lang w:val="mn-MN"/>
              </w:rPr>
              <w:t>Малын хөлийн татвараас орох орлогоос сумын өвс тэжээлийн нөөц бүрдүүлнэ</w:t>
            </w:r>
          </w:p>
        </w:tc>
        <w:tc>
          <w:tcPr>
            <w:tcW w:w="1188" w:type="dxa"/>
            <w:gridSpan w:val="3"/>
          </w:tcPr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B272BA" w:rsidRDefault="00B272BA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2021 онд 90</w:t>
            </w:r>
            <w:r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lang w:val="mn-MN"/>
              </w:rPr>
              <w:t>-д хүргэнэ</w:t>
            </w: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798C" w:rsidRPr="00EF2DBE" w:rsidRDefault="005E798C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798C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Т.Пүрэвхүү</w:t>
            </w:r>
          </w:p>
          <w:p w:rsidR="00345DE6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Ж.Нямханд</w:t>
            </w:r>
          </w:p>
          <w:p w:rsidR="00345DE6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ХАА-н тасгийн мэргэжилтнүүд</w:t>
            </w:r>
          </w:p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D95A11" w:rsidRPr="00EF2DBE" w:rsidTr="00946308">
        <w:tc>
          <w:tcPr>
            <w:tcW w:w="864" w:type="dxa"/>
            <w:gridSpan w:val="2"/>
          </w:tcPr>
          <w:p w:rsidR="005E798C" w:rsidRPr="00EF2DBE" w:rsidRDefault="0058400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9340DC">
              <w:rPr>
                <w:rFonts w:ascii="Arial" w:hAnsi="Arial" w:cs="Arial"/>
                <w:lang w:val="mn-MN"/>
              </w:rPr>
              <w:t>2.</w:t>
            </w:r>
            <w:r w:rsidR="005E798C" w:rsidRPr="00EF2DBE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1098" w:type="dxa"/>
            <w:gridSpan w:val="2"/>
          </w:tcPr>
          <w:p w:rsidR="000241B5" w:rsidRPr="00EF2DBE" w:rsidRDefault="000241B5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5E798C" w:rsidRPr="00EF2DBE" w:rsidRDefault="000241B5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538" w:type="dxa"/>
            <w:gridSpan w:val="2"/>
          </w:tcPr>
          <w:p w:rsidR="005E798C" w:rsidRPr="00DB031E" w:rsidRDefault="005E798C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>Бэлчээрийн хортон мэрэгч бүхий газар нутгийн голомтын судалгааг шинээр гаргаж, байгалийн  тэнцвэрт  байдлыг  хадгалах</w:t>
            </w:r>
          </w:p>
        </w:tc>
        <w:tc>
          <w:tcPr>
            <w:tcW w:w="1800" w:type="dxa"/>
            <w:gridSpan w:val="2"/>
            <w:vAlign w:val="center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E798C" w:rsidRPr="00B272BA" w:rsidRDefault="00DB031E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="00B272BA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5E798C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5E798C" w:rsidRPr="00EF2DBE" w:rsidRDefault="00B272BA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Хил залгаа багт бэлчээрийн хортон мэрэгч байгаа</w:t>
            </w:r>
          </w:p>
        </w:tc>
        <w:tc>
          <w:tcPr>
            <w:tcW w:w="1170" w:type="dxa"/>
            <w:gridSpan w:val="2"/>
          </w:tcPr>
          <w:p w:rsidR="005E798C" w:rsidRPr="00B272BA" w:rsidRDefault="00B272BA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Суурь судалгааг хийлгэнэ</w:t>
            </w:r>
          </w:p>
        </w:tc>
        <w:tc>
          <w:tcPr>
            <w:tcW w:w="1188" w:type="dxa"/>
            <w:gridSpan w:val="3"/>
          </w:tcPr>
          <w:p w:rsidR="005E798C" w:rsidRPr="00B272BA" w:rsidRDefault="00B272BA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Аймгийн ХАА-н газрын ажлын төлөвлөгөөнд тусгуулж </w:t>
            </w:r>
            <w:r w:rsidR="00482F83">
              <w:rPr>
                <w:rFonts w:ascii="Arial" w:hAnsi="Arial" w:cs="Arial"/>
                <w:lang w:val="mn-MN"/>
              </w:rPr>
              <w:t xml:space="preserve"> хамтран </w:t>
            </w:r>
            <w:r>
              <w:rPr>
                <w:rFonts w:ascii="Arial" w:hAnsi="Arial" w:cs="Arial"/>
                <w:lang w:val="mn-MN"/>
              </w:rPr>
              <w:t>ажиллана</w:t>
            </w:r>
          </w:p>
        </w:tc>
        <w:tc>
          <w:tcPr>
            <w:tcW w:w="1350" w:type="dxa"/>
            <w:gridSpan w:val="2"/>
            <w:vAlign w:val="center"/>
          </w:tcPr>
          <w:p w:rsidR="005E798C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Т.Пүрэвхүү</w:t>
            </w:r>
          </w:p>
          <w:p w:rsidR="00345DE6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ХАА-н тасгийн мэргэжилтэн</w:t>
            </w:r>
          </w:p>
        </w:tc>
      </w:tr>
      <w:tr w:rsidR="00D95A11" w:rsidRPr="00EF2DBE" w:rsidTr="00946308">
        <w:trPr>
          <w:trHeight w:val="1310"/>
        </w:trPr>
        <w:tc>
          <w:tcPr>
            <w:tcW w:w="864" w:type="dxa"/>
            <w:gridSpan w:val="2"/>
          </w:tcPr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44572F" w:rsidRPr="00EF2DBE" w:rsidRDefault="009340DC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="0044572F" w:rsidRPr="00EF2DBE">
              <w:rPr>
                <w:rFonts w:ascii="Arial" w:hAnsi="Arial" w:cs="Arial"/>
                <w:lang w:val="mn-MN"/>
              </w:rPr>
              <w:t>1.</w:t>
            </w:r>
            <w:r w:rsidR="005E798C" w:rsidRPr="00EF2DB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098" w:type="dxa"/>
            <w:gridSpan w:val="2"/>
          </w:tcPr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0241B5" w:rsidRPr="00EF2DBE" w:rsidRDefault="000241B5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lastRenderedPageBreak/>
              <w:t>СЗДҮАХ</w:t>
            </w:r>
          </w:p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538" w:type="dxa"/>
            <w:gridSpan w:val="2"/>
            <w:vAlign w:val="center"/>
          </w:tcPr>
          <w:p w:rsidR="0044572F" w:rsidRPr="00DB031E" w:rsidRDefault="005E798C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lastRenderedPageBreak/>
              <w:t xml:space="preserve">Мал амьтны гаралтай өвчний голомтыг устгах, ариутгах халдваргүйжүүлэх ажлыг зохион байгуулж, мал эмнэлэг, ариун цэвэр, эрүүл ахуйн </w:t>
            </w: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lastRenderedPageBreak/>
              <w:t>нөхцөлийг  бүрдүүлэх, хэрэгжилтийг ханган ажиллах</w:t>
            </w:r>
          </w:p>
        </w:tc>
        <w:tc>
          <w:tcPr>
            <w:tcW w:w="1800" w:type="dxa"/>
            <w:gridSpan w:val="2"/>
            <w:vAlign w:val="center"/>
          </w:tcPr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</w:rPr>
            </w:pPr>
            <w:r w:rsidRPr="00EF2DBE">
              <w:rPr>
                <w:rFonts w:ascii="Arial" w:hAnsi="Arial" w:cs="Arial"/>
                <w:lang w:val="mn-MN"/>
              </w:rPr>
              <w:lastRenderedPageBreak/>
              <w:t xml:space="preserve"> </w:t>
            </w:r>
            <w:r w:rsidRPr="00EF2DBE">
              <w:rPr>
                <w:rFonts w:ascii="Arial" w:hAnsi="Arial" w:cs="Arial"/>
              </w:rPr>
              <w:t xml:space="preserve"> </w:t>
            </w:r>
            <w:r w:rsidRPr="00EF2DB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4572F" w:rsidRPr="00B272BA" w:rsidRDefault="00DB031E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  <w:r w:rsidR="00B272BA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44572F" w:rsidRPr="00EF2DBE" w:rsidRDefault="0044572F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4572F" w:rsidRPr="00EF2DBE" w:rsidRDefault="00B272BA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2020 онд 2,6 сая төгрөг зарцуулсан./сум аймгаа</w:t>
            </w:r>
            <w:r>
              <w:rPr>
                <w:rFonts w:ascii="Arial" w:hAnsi="Arial" w:cs="Arial"/>
                <w:lang w:val="mn-MN"/>
              </w:rPr>
              <w:lastRenderedPageBreak/>
              <w:t>с зардлыг гаргасан/</w:t>
            </w:r>
          </w:p>
        </w:tc>
        <w:tc>
          <w:tcPr>
            <w:tcW w:w="1170" w:type="dxa"/>
            <w:gridSpan w:val="2"/>
          </w:tcPr>
          <w:p w:rsidR="0044572F" w:rsidRPr="00EF2DBE" w:rsidRDefault="00B272BA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Малын хөлийн татвараас орох орлогоос зарцуулна</w:t>
            </w:r>
          </w:p>
        </w:tc>
        <w:tc>
          <w:tcPr>
            <w:tcW w:w="1188" w:type="dxa"/>
            <w:gridSpan w:val="3"/>
          </w:tcPr>
          <w:p w:rsidR="0044572F" w:rsidRPr="00EF2DBE" w:rsidRDefault="00B272BA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Сумын хэмжээнд үр дүнтэй зохион байгуулж  аливаа эрсдэл </w:t>
            </w:r>
            <w:r>
              <w:rPr>
                <w:rFonts w:ascii="Arial" w:hAnsi="Arial" w:cs="Arial"/>
                <w:lang w:val="mn-MN"/>
              </w:rPr>
              <w:lastRenderedPageBreak/>
              <w:t>гарахаас урьдчилан сэргийлнэ.</w:t>
            </w:r>
          </w:p>
        </w:tc>
        <w:tc>
          <w:tcPr>
            <w:tcW w:w="1350" w:type="dxa"/>
            <w:gridSpan w:val="2"/>
            <w:vAlign w:val="center"/>
          </w:tcPr>
          <w:p w:rsidR="0044572F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lastRenderedPageBreak/>
              <w:t>Б.Маасүрэн</w:t>
            </w:r>
          </w:p>
          <w:p w:rsidR="00345DE6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Тархвар зүйч</w:t>
            </w:r>
          </w:p>
        </w:tc>
      </w:tr>
      <w:tr w:rsidR="00D95A11" w:rsidRPr="00EF2DBE" w:rsidTr="00946308">
        <w:trPr>
          <w:trHeight w:val="705"/>
        </w:trPr>
        <w:tc>
          <w:tcPr>
            <w:tcW w:w="864" w:type="dxa"/>
            <w:gridSpan w:val="2"/>
          </w:tcPr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9340D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="005E798C" w:rsidRPr="00EF2DBE"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1098" w:type="dxa"/>
            <w:gridSpan w:val="2"/>
            <w:vAlign w:val="center"/>
          </w:tcPr>
          <w:p w:rsidR="000241B5" w:rsidRPr="00EF2DBE" w:rsidRDefault="000241B5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5E798C" w:rsidRPr="00EF2DBE" w:rsidRDefault="000241B5" w:rsidP="00CE484A">
            <w:pPr>
              <w:pStyle w:val="NormalWeb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DBE">
              <w:rPr>
                <w:rFonts w:ascii="Arial" w:hAnsi="Arial" w:cs="Arial"/>
                <w:sz w:val="22"/>
                <w:szCs w:val="22"/>
                <w:lang w:val="mn-MN"/>
              </w:rPr>
              <w:t>СЗДҮАХ</w:t>
            </w:r>
          </w:p>
        </w:tc>
        <w:tc>
          <w:tcPr>
            <w:tcW w:w="2538" w:type="dxa"/>
            <w:gridSpan w:val="2"/>
            <w:vAlign w:val="center"/>
          </w:tcPr>
          <w:p w:rsidR="005E798C" w:rsidRPr="00DB031E" w:rsidRDefault="005E798C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Малын халдварт өвчний тандалт, хяналтыг тогтмолжуулж, эрсдэл бүхий бүс нутгийн мал сүргийг урьдчилан сэргийлэх арга хэмжээнд бүрэн хамруулж, үр дүнг сайжруулан тайван нөхцөлийг </w:t>
            </w:r>
            <w:r w:rsidR="00A82DD1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 </w:t>
            </w:r>
            <w:r w:rsidRPr="005E798C"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 xml:space="preserve">хадгалах </w:t>
            </w:r>
          </w:p>
        </w:tc>
        <w:tc>
          <w:tcPr>
            <w:tcW w:w="1800" w:type="dxa"/>
            <w:gridSpan w:val="2"/>
            <w:vAlign w:val="center"/>
          </w:tcPr>
          <w:p w:rsidR="005E798C" w:rsidRPr="00EF2DBE" w:rsidRDefault="00ED22CD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7</w:t>
            </w:r>
            <w:r w:rsidR="00DB031E">
              <w:rPr>
                <w:rFonts w:ascii="Arial" w:hAnsi="Arial" w:cs="Arial"/>
                <w:lang w:val="mn-MN"/>
              </w:rPr>
              <w:t>7.</w:t>
            </w:r>
            <w:r w:rsidRPr="00EF2DB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5E798C" w:rsidRPr="000E73E9" w:rsidRDefault="000E73E9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E73E9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Нийт мал сүргийн 50,6</w:t>
            </w:r>
            <w:r w:rsidRPr="000E73E9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 w:rsidRPr="000E73E9">
              <w:rPr>
                <w:rFonts w:ascii="Arial" w:hAnsi="Arial" w:cs="Arial"/>
                <w:bCs/>
                <w:sz w:val="20"/>
                <w:szCs w:val="20"/>
                <w:lang w:val="mn-MN"/>
              </w:rPr>
              <w:t>-г мал эмнэлг йн арга хэмжээнд хамруулсан</w:t>
            </w:r>
          </w:p>
        </w:tc>
        <w:tc>
          <w:tcPr>
            <w:tcW w:w="1170" w:type="dxa"/>
            <w:gridSpan w:val="2"/>
            <w:vAlign w:val="center"/>
          </w:tcPr>
          <w:p w:rsidR="005E798C" w:rsidRPr="00A82DD1" w:rsidRDefault="00A82DD1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Малын халдварт өвчний гаралт буурч байгаа тул вакцинжуулалтыг голомтот газарт тарих</w:t>
            </w:r>
          </w:p>
        </w:tc>
        <w:tc>
          <w:tcPr>
            <w:tcW w:w="1188" w:type="dxa"/>
            <w:gridSpan w:val="3"/>
            <w:vAlign w:val="center"/>
          </w:tcPr>
          <w:p w:rsidR="005E798C" w:rsidRPr="00A82DD1" w:rsidRDefault="00A82DD1" w:rsidP="00CE484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350" w:type="dxa"/>
            <w:gridSpan w:val="2"/>
            <w:vAlign w:val="center"/>
          </w:tcPr>
          <w:p w:rsidR="005E798C" w:rsidRPr="00EF2DBE" w:rsidRDefault="00345DE6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Т.Тэрбиш</w:t>
            </w:r>
          </w:p>
          <w:p w:rsidR="00345DE6" w:rsidRPr="00EF2DBE" w:rsidRDefault="00345DE6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МЭУБайцаагч</w:t>
            </w:r>
          </w:p>
        </w:tc>
      </w:tr>
      <w:tr w:rsidR="007475D6" w:rsidRPr="00EF2DBE" w:rsidTr="00946308">
        <w:trPr>
          <w:trHeight w:val="227"/>
        </w:trPr>
        <w:tc>
          <w:tcPr>
            <w:tcW w:w="13878" w:type="dxa"/>
            <w:gridSpan w:val="24"/>
          </w:tcPr>
          <w:p w:rsidR="007475D6" w:rsidRPr="00EF2DBE" w:rsidRDefault="007475D6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Зорилт </w:t>
            </w:r>
            <w:r w:rsidR="009340D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2.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2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: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эдийн засгийг хангахуйц үйлдвэрлэлийг хөгжүүлж, дэвшилтэт технологийг  нэвтрүүлж  зах зээлд  гаргах  бүтээгдэхүүний  нэр төрлийг  нэмэгдүүлнэ.</w:t>
            </w:r>
          </w:p>
        </w:tc>
      </w:tr>
      <w:tr w:rsidR="00D95A11" w:rsidRPr="00EF2DBE" w:rsidTr="00946308">
        <w:tc>
          <w:tcPr>
            <w:tcW w:w="864" w:type="dxa"/>
            <w:gridSpan w:val="2"/>
          </w:tcPr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9340D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2.2.1</w:t>
            </w:r>
          </w:p>
        </w:tc>
        <w:tc>
          <w:tcPr>
            <w:tcW w:w="1098" w:type="dxa"/>
            <w:gridSpan w:val="2"/>
          </w:tcPr>
          <w:p w:rsidR="00DB031E" w:rsidRDefault="00DB031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031E" w:rsidRDefault="00DB031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“Хөгжсөн –Хөвсгөл” 2016-2030 хөтөлбөр“</w:t>
            </w:r>
          </w:p>
          <w:p w:rsidR="000241B5" w:rsidRPr="00EF2DBE" w:rsidRDefault="000241B5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СЗДҮАХ</w:t>
            </w:r>
          </w:p>
          <w:p w:rsidR="005E798C" w:rsidRPr="00EF2DBE" w:rsidRDefault="005E798C" w:rsidP="00CE484A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38" w:type="dxa"/>
            <w:gridSpan w:val="2"/>
          </w:tcPr>
          <w:p w:rsidR="005E798C" w:rsidRPr="00DB031E" w:rsidRDefault="005E798C" w:rsidP="00CE484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Сумын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хөгжүүлэх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сангаас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иргэдэд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олгодог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зээлийг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үр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дүнтэй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хэрэгжүүлж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ажиллах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үүний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үр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дүнд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сумын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эдийн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засаг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болон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өрхийн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хэмжээнд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орлогыг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нэмэгдүүлнэ</w:t>
            </w:r>
            <w:proofErr w:type="spellEnd"/>
            <w:r w:rsidRPr="005E798C">
              <w:rPr>
                <w:rFonts w:ascii="Arial" w:eastAsia="Calibr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5E798C" w:rsidRPr="00EF2DBE" w:rsidRDefault="00DB031E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90.</w:t>
            </w:r>
            <w:r w:rsidR="005E798C" w:rsidRPr="00EF2DB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E798C" w:rsidRPr="00EF2DBE" w:rsidRDefault="005E798C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5E798C" w:rsidRPr="00EF2DBE" w:rsidRDefault="000E73E9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 зээлдэгчтэй</w:t>
            </w:r>
          </w:p>
        </w:tc>
        <w:tc>
          <w:tcPr>
            <w:tcW w:w="1170" w:type="dxa"/>
            <w:gridSpan w:val="2"/>
            <w:vAlign w:val="center"/>
          </w:tcPr>
          <w:p w:rsidR="005E798C" w:rsidRPr="000E73E9" w:rsidRDefault="000E73E9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зээлдэгчийн 20</w:t>
            </w:r>
            <w:r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lang w:val="mn-MN"/>
              </w:rPr>
              <w:t xml:space="preserve"> нь зээлээ бүрэн төлж дуусгасан байна.</w:t>
            </w:r>
          </w:p>
        </w:tc>
        <w:tc>
          <w:tcPr>
            <w:tcW w:w="1188" w:type="dxa"/>
            <w:gridSpan w:val="3"/>
            <w:vAlign w:val="center"/>
          </w:tcPr>
          <w:p w:rsidR="005E798C" w:rsidRPr="00EF2DBE" w:rsidRDefault="000E73E9" w:rsidP="00CE484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76 зээлдэгчтэй болно</w:t>
            </w:r>
          </w:p>
        </w:tc>
        <w:tc>
          <w:tcPr>
            <w:tcW w:w="1350" w:type="dxa"/>
            <w:gridSpan w:val="2"/>
            <w:vAlign w:val="center"/>
          </w:tcPr>
          <w:p w:rsidR="005E798C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Ж.Нямханд</w:t>
            </w:r>
          </w:p>
          <w:p w:rsidR="00345DE6" w:rsidRPr="00EF2DBE" w:rsidRDefault="00345D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ХАА-н тасгийн мэргэжилтэн</w:t>
            </w:r>
          </w:p>
        </w:tc>
      </w:tr>
      <w:tr w:rsidR="00DB031E" w:rsidRPr="00EF2DBE" w:rsidTr="00946308">
        <w:tc>
          <w:tcPr>
            <w:tcW w:w="13878" w:type="dxa"/>
            <w:gridSpan w:val="24"/>
          </w:tcPr>
          <w:p w:rsidR="00DB031E" w:rsidRPr="00CF44FE" w:rsidRDefault="00CF44FE" w:rsidP="00CE484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Зорилго </w:t>
            </w:r>
            <w:r w:rsidR="009340DC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>3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 орон нутгийн иргэдэд соёл урлагийн үйлчилгээг чанартай хүргэх соёлын төвийн материаллаг баазыг бэхжүүлэх</w:t>
            </w:r>
          </w:p>
        </w:tc>
      </w:tr>
      <w:tr w:rsidR="00CF44FE" w:rsidRPr="00EF2DBE" w:rsidTr="00946308">
        <w:tc>
          <w:tcPr>
            <w:tcW w:w="13878" w:type="dxa"/>
            <w:gridSpan w:val="24"/>
          </w:tcPr>
          <w:p w:rsidR="00CF44FE" w:rsidRPr="00CF44FE" w:rsidRDefault="00CF44FE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lastRenderedPageBreak/>
              <w:t xml:space="preserve">Зорилт </w:t>
            </w:r>
            <w:r w:rsidR="00913EE7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3.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1: </w:t>
            </w: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Монгол улсын засгийн газраас хэрэгжүүлж буй үндэсний хөтөлбөрийн хэрэгжилтийг хангах</w:t>
            </w:r>
          </w:p>
        </w:tc>
      </w:tr>
      <w:tr w:rsidR="00913EE7" w:rsidRPr="006F3DD3" w:rsidTr="00946308">
        <w:tc>
          <w:tcPr>
            <w:tcW w:w="774" w:type="dxa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080" w:type="dxa"/>
            <w:gridSpan w:val="2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Pr="006F3DD3">
              <w:rPr>
                <w:rFonts w:ascii="Arial" w:hAnsi="Arial" w:cs="Arial"/>
                <w:lang w:val="mn-MN"/>
              </w:rPr>
              <w:t>одлогын баримт бичгийн уялдаа</w:t>
            </w:r>
          </w:p>
        </w:tc>
        <w:tc>
          <w:tcPr>
            <w:tcW w:w="2520" w:type="dxa"/>
            <w:gridSpan w:val="2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Зорилтыг хэрэгжүүлэх арга хэмжээ  </w:t>
            </w:r>
          </w:p>
        </w:tc>
        <w:tc>
          <w:tcPr>
            <w:tcW w:w="4500" w:type="dxa"/>
            <w:gridSpan w:val="8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Шаардагдах хөрөнгийн хэмжээ </w:t>
            </w: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/сая төг/ </w:t>
            </w:r>
          </w:p>
        </w:tc>
        <w:tc>
          <w:tcPr>
            <w:tcW w:w="990" w:type="dxa"/>
            <w:gridSpan w:val="2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Суурь түвшин </w:t>
            </w:r>
          </w:p>
        </w:tc>
        <w:tc>
          <w:tcPr>
            <w:tcW w:w="1170" w:type="dxa"/>
            <w:gridSpan w:val="3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Зорилтот    </w:t>
            </w:r>
            <w:r w:rsidRPr="006F3DD3">
              <w:rPr>
                <w:rFonts w:ascii="Arial" w:hAnsi="Arial" w:cs="Arial"/>
                <w:lang w:val="mn-MN"/>
              </w:rPr>
              <w:t>түвшин</w:t>
            </w:r>
          </w:p>
        </w:tc>
        <w:tc>
          <w:tcPr>
            <w:tcW w:w="1494" w:type="dxa"/>
            <w:gridSpan w:val="4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Хүрэх түвшин</w:t>
            </w:r>
          </w:p>
        </w:tc>
        <w:tc>
          <w:tcPr>
            <w:tcW w:w="1350" w:type="dxa"/>
            <w:gridSpan w:val="2"/>
            <w:vMerge w:val="restart"/>
          </w:tcPr>
          <w:p w:rsidR="006E4291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1C04A6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албан тушаалтан</w:t>
            </w:r>
          </w:p>
        </w:tc>
      </w:tr>
      <w:tr w:rsidR="00913EE7" w:rsidRPr="006F3DD3" w:rsidTr="00946308">
        <w:trPr>
          <w:trHeight w:val="1265"/>
        </w:trPr>
        <w:tc>
          <w:tcPr>
            <w:tcW w:w="774" w:type="dxa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 xml:space="preserve">Улсын төсөв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нутгийн төсөв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E4291" w:rsidRDefault="006E4291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6F3DD3">
              <w:rPr>
                <w:rFonts w:ascii="Arial" w:hAnsi="Arial" w:cs="Arial"/>
                <w:lang w:val="mn-MN"/>
              </w:rPr>
              <w:t>Бусад эх үүсвэр</w:t>
            </w: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94" w:type="dxa"/>
            <w:gridSpan w:val="4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6E4291" w:rsidRPr="006F3DD3" w:rsidRDefault="006E429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13EE7" w:rsidRPr="00EF2DBE" w:rsidTr="00946308">
        <w:trPr>
          <w:trHeight w:val="2947"/>
        </w:trPr>
        <w:tc>
          <w:tcPr>
            <w:tcW w:w="774" w:type="dxa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E4291" w:rsidRPr="00EF2DBE" w:rsidRDefault="00913EE7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  <w:r w:rsidR="006E4291" w:rsidRPr="00EF2DBE">
              <w:rPr>
                <w:rFonts w:ascii="Arial" w:hAnsi="Arial" w:cs="Arial"/>
                <w:lang w:val="mn-MN"/>
              </w:rPr>
              <w:t>1.</w:t>
            </w:r>
            <w:r w:rsidR="006E4291" w:rsidRPr="00EF2DBE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gridSpan w:val="2"/>
          </w:tcPr>
          <w:p w:rsidR="006E4291" w:rsidRPr="004F3E8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mn-MN"/>
              </w:rPr>
              <w:t xml:space="preserve"> Өв соёл эрч хүч “ дэд хөтөлбөрийн хүрээнд</w:t>
            </w: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520" w:type="dxa"/>
            <w:gridSpan w:val="2"/>
          </w:tcPr>
          <w:p w:rsidR="006E4291" w:rsidRPr="00EF2DBE" w:rsidRDefault="006E4291" w:rsidP="00CE484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>Соёлын биет болон чулуун соёлын өвийг хадгалж хамгаалах зорилгоор Зуна голын буган чулуун хөшөөг хайс хашаажуулах хамгаалалтанд авах</w:t>
            </w:r>
          </w:p>
        </w:tc>
        <w:tc>
          <w:tcPr>
            <w:tcW w:w="18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  <w:r w:rsidRPr="00EF2DBE">
              <w:rPr>
                <w:rFonts w:ascii="Arial" w:hAnsi="Arial" w:cs="Arial"/>
                <w:lang w:val="mn-MN"/>
              </w:rPr>
              <w:t xml:space="preserve">  </w:t>
            </w:r>
            <w:r>
              <w:rPr>
                <w:rFonts w:ascii="Arial" w:hAnsi="Arial" w:cs="Arial"/>
                <w:lang w:val="mn-MN"/>
              </w:rPr>
              <w:t>3.0</w:t>
            </w:r>
          </w:p>
        </w:tc>
        <w:tc>
          <w:tcPr>
            <w:tcW w:w="990" w:type="dxa"/>
            <w:gridSpan w:val="2"/>
            <w:vAlign w:val="center"/>
          </w:tcPr>
          <w:p w:rsidR="006E4291" w:rsidRPr="00BA1CC8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2.0</w:t>
            </w:r>
          </w:p>
        </w:tc>
        <w:tc>
          <w:tcPr>
            <w:tcW w:w="990" w:type="dxa"/>
            <w:gridSpan w:val="2"/>
            <w:vAlign w:val="center"/>
          </w:tcPr>
          <w:p w:rsidR="006E4291" w:rsidRPr="00B272BA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2020 онд Сумын ИТХ-д санал хүсэлтээ хүргүүлсэн</w:t>
            </w:r>
          </w:p>
        </w:tc>
        <w:tc>
          <w:tcPr>
            <w:tcW w:w="1170" w:type="dxa"/>
            <w:gridSpan w:val="3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биет өвийн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mn-MN"/>
              </w:rPr>
              <w:t>хадгалалт хамгаалалт сайжирсан байна.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94" w:type="dxa"/>
            <w:gridSpan w:val="4"/>
          </w:tcPr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E4291" w:rsidRPr="00B272BA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2021 онд 70</w:t>
            </w:r>
            <w:r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lang w:val="mn-MN"/>
              </w:rPr>
              <w:t>-д хүргэнэ</w:t>
            </w: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E4291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засаг дарга</w:t>
            </w:r>
          </w:p>
          <w:p w:rsidR="006E4291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төвийн эрхлэгч</w:t>
            </w:r>
          </w:p>
          <w:p w:rsidR="006E4291" w:rsidRPr="006E4291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Багийн засаг дарга</w:t>
            </w: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F44FE" w:rsidRPr="00EF2DBE" w:rsidTr="00946308">
        <w:trPr>
          <w:trHeight w:val="272"/>
        </w:trPr>
        <w:tc>
          <w:tcPr>
            <w:tcW w:w="13878" w:type="dxa"/>
            <w:gridSpan w:val="24"/>
          </w:tcPr>
          <w:p w:rsidR="00CF44FE" w:rsidRDefault="00CF44FE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Зорилт </w:t>
            </w:r>
            <w:r w:rsidR="00913EE7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3.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>2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: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Соёлын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төвийн орчны тохижилт үйлчилгээг сайжруулах, шаардлагатай техник хэрэгсэлтэй болох</w:t>
            </w:r>
          </w:p>
        </w:tc>
      </w:tr>
      <w:tr w:rsidR="00913EE7" w:rsidRPr="00EF2DBE" w:rsidTr="00946308">
        <w:trPr>
          <w:gridAfter w:val="1"/>
          <w:wAfter w:w="232" w:type="dxa"/>
        </w:trPr>
        <w:tc>
          <w:tcPr>
            <w:tcW w:w="774" w:type="dxa"/>
          </w:tcPr>
          <w:p w:rsidR="006E4291" w:rsidRPr="00EF2DBE" w:rsidRDefault="00913EE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 w:rsidR="006E4291">
              <w:rPr>
                <w:rFonts w:ascii="Arial" w:hAnsi="Arial" w:cs="Arial"/>
                <w:lang w:val="mn-MN"/>
              </w:rPr>
              <w:t>.2</w:t>
            </w:r>
            <w:r>
              <w:rPr>
                <w:rFonts w:ascii="Arial" w:hAnsi="Arial" w:cs="Arial"/>
                <w:lang w:val="mn-MN"/>
              </w:rPr>
              <w:t>.1</w:t>
            </w:r>
          </w:p>
        </w:tc>
        <w:tc>
          <w:tcPr>
            <w:tcW w:w="1080" w:type="dxa"/>
            <w:gridSpan w:val="2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Хөгжсөн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520" w:type="dxa"/>
            <w:gridSpan w:val="2"/>
          </w:tcPr>
          <w:p w:rsidR="006E4291" w:rsidRPr="005E798C" w:rsidRDefault="006E4291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</w:p>
          <w:p w:rsidR="006E4291" w:rsidRPr="005B1831" w:rsidRDefault="006E4291" w:rsidP="00CE484A">
            <w:pPr>
              <w:spacing w:line="276" w:lineRule="auto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Соёлын төвийн материаллан баазыг сайжруулах шинэ техник хэрэгсэл “Ямаха” даралтад хөгжимтэй болох</w:t>
            </w:r>
          </w:p>
        </w:tc>
        <w:tc>
          <w:tcPr>
            <w:tcW w:w="18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E4291" w:rsidRPr="00B272BA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4,0</w:t>
            </w:r>
          </w:p>
        </w:tc>
        <w:tc>
          <w:tcPr>
            <w:tcW w:w="810" w:type="dxa"/>
            <w:gridSpan w:val="2"/>
            <w:vAlign w:val="center"/>
          </w:tcPr>
          <w:p w:rsidR="006E4291" w:rsidRPr="005B1831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2,0</w:t>
            </w:r>
          </w:p>
        </w:tc>
        <w:tc>
          <w:tcPr>
            <w:tcW w:w="1026" w:type="dxa"/>
            <w:gridSpan w:val="3"/>
            <w:vAlign w:val="center"/>
          </w:tcPr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 урлагийн үйл ажиллагаа,дугуйлан хичээллүүлэх боломж дутмаг</w:t>
            </w:r>
          </w:p>
        </w:tc>
        <w:tc>
          <w:tcPr>
            <w:tcW w:w="1505" w:type="dxa"/>
            <w:gridSpan w:val="4"/>
          </w:tcPr>
          <w:p w:rsidR="006E4291" w:rsidRPr="00B272BA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 урлагийн үйлчилгээний чанар хүртээмж дээшилнэ</w:t>
            </w:r>
          </w:p>
        </w:tc>
        <w:tc>
          <w:tcPr>
            <w:tcW w:w="1080" w:type="dxa"/>
          </w:tcPr>
          <w:p w:rsidR="006E4291" w:rsidRPr="00C2471F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2021 онд нэн шаардлагатай техник хэрэгсэлийн хангамж 90% болно</w:t>
            </w:r>
          </w:p>
        </w:tc>
        <w:tc>
          <w:tcPr>
            <w:tcW w:w="1161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төвийн эрхлэгч Б.Энхжаргал</w:t>
            </w:r>
          </w:p>
        </w:tc>
      </w:tr>
      <w:tr w:rsidR="00913EE7" w:rsidRPr="00EF2DBE" w:rsidTr="00946308">
        <w:trPr>
          <w:gridAfter w:val="1"/>
          <w:wAfter w:w="232" w:type="dxa"/>
          <w:trHeight w:val="1310"/>
        </w:trPr>
        <w:tc>
          <w:tcPr>
            <w:tcW w:w="774" w:type="dxa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3</w:t>
            </w:r>
            <w:r w:rsidR="00913EE7">
              <w:rPr>
                <w:rFonts w:ascii="Arial" w:hAnsi="Arial" w:cs="Arial"/>
                <w:lang w:val="mn-MN"/>
              </w:rPr>
              <w:t>.2.2</w:t>
            </w:r>
          </w:p>
        </w:tc>
        <w:tc>
          <w:tcPr>
            <w:tcW w:w="1080" w:type="dxa"/>
            <w:gridSpan w:val="2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СЗДҮАХ</w:t>
            </w:r>
          </w:p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520" w:type="dxa"/>
            <w:gridSpan w:val="2"/>
            <w:vAlign w:val="center"/>
          </w:tcPr>
          <w:p w:rsidR="006E4291" w:rsidRPr="005E798C" w:rsidRDefault="006E4291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mn-MN" w:eastAsia="en-US"/>
              </w:rPr>
              <w:t>Өсвөр үе хүүхэд залуучуудад хотгойд угсаатан ястны өв соёл зан заншилыг сурталчлах түгээн дэлгэрүүлэх зорилготой “Зан заншлын өргөө”  байгуулах</w:t>
            </w: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  <w:r w:rsidRPr="00EF2DBE">
              <w:rPr>
                <w:rFonts w:ascii="Arial" w:hAnsi="Arial" w:cs="Arial"/>
                <w:lang w:val="mn-MN"/>
              </w:rPr>
              <w:t xml:space="preserve"> </w:t>
            </w:r>
            <w:r w:rsidRPr="00EF2DBE">
              <w:rPr>
                <w:rFonts w:ascii="Arial" w:hAnsi="Arial" w:cs="Arial"/>
              </w:rPr>
              <w:t xml:space="preserve"> </w:t>
            </w:r>
            <w:r w:rsidRPr="00EF2DB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E4291" w:rsidRPr="00B272BA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3,0</w:t>
            </w:r>
          </w:p>
        </w:tc>
        <w:tc>
          <w:tcPr>
            <w:tcW w:w="810" w:type="dxa"/>
            <w:gridSpan w:val="2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Номын сангийн нэг өрөөг тохижуулах боломжтой</w:t>
            </w:r>
          </w:p>
        </w:tc>
        <w:tc>
          <w:tcPr>
            <w:tcW w:w="1505" w:type="dxa"/>
            <w:gridSpan w:val="4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Өсвөр үе хүүхэд залуучуудад үндэсний өв соёл зан заншлаа сурталчлах танхимтай болно.</w:t>
            </w:r>
          </w:p>
        </w:tc>
        <w:tc>
          <w:tcPr>
            <w:tcW w:w="1080" w:type="dxa"/>
          </w:tcPr>
          <w:p w:rsidR="006E4291" w:rsidRPr="00EF2DBE" w:rsidRDefault="006E4291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төвийн үйлчилгээний чанар хүртээмж дээшилж хөтөлбөрийн хэрэгжилт биелэсэн байна.</w:t>
            </w:r>
          </w:p>
        </w:tc>
        <w:tc>
          <w:tcPr>
            <w:tcW w:w="1161" w:type="dxa"/>
            <w:gridSpan w:val="2"/>
            <w:vAlign w:val="center"/>
          </w:tcPr>
          <w:p w:rsidR="006E4291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Соёлын төвийн эрхлэгч Б.Энхжаргал</w:t>
            </w:r>
          </w:p>
          <w:p w:rsidR="006E4291" w:rsidRPr="00EF2DBE" w:rsidRDefault="006E4291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Номын санч М. Нямдэлгэр</w:t>
            </w:r>
          </w:p>
        </w:tc>
      </w:tr>
      <w:tr w:rsidR="00C257E6" w:rsidRPr="00EF2DBE" w:rsidTr="00946308">
        <w:trPr>
          <w:gridAfter w:val="1"/>
          <w:wAfter w:w="232" w:type="dxa"/>
          <w:trHeight w:val="308"/>
        </w:trPr>
        <w:tc>
          <w:tcPr>
            <w:tcW w:w="13646" w:type="dxa"/>
            <w:gridSpan w:val="23"/>
          </w:tcPr>
          <w:p w:rsidR="00C257E6" w:rsidRPr="00C257E6" w:rsidRDefault="00C257E6" w:rsidP="00CE484A">
            <w:pPr>
              <w:spacing w:line="276" w:lineRule="auto"/>
              <w:rPr>
                <w:rFonts w:ascii="Arial" w:eastAsia="Calibri" w:hAnsi="Arial" w:cs="Arial"/>
                <w:lang w:val="mn-MN" w:eastAsia="en-US"/>
              </w:rPr>
            </w:pPr>
            <w:r w:rsidRPr="00C257E6">
              <w:rPr>
                <w:rFonts w:ascii="Arial" w:eastAsia="Calibri" w:hAnsi="Arial" w:cs="Arial"/>
                <w:b/>
                <w:lang w:val="mn-MN" w:eastAsia="en-US"/>
              </w:rPr>
              <w:t>Зорилго</w:t>
            </w:r>
            <w:r>
              <w:rPr>
                <w:rFonts w:ascii="Arial" w:eastAsia="Calibri" w:hAnsi="Arial" w:cs="Arial"/>
                <w:b/>
                <w:lang w:val="mn-MN" w:eastAsia="en-US"/>
              </w:rPr>
              <w:t xml:space="preserve"> 4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: Төсөв, санхүүгийн   ил тод,хариуцлагатай, хяналт, үр дүнтэй байдлыг эрхэмлэн төрийн  үйлчилгээг дээдлэх</w:t>
            </w:r>
          </w:p>
        </w:tc>
      </w:tr>
      <w:tr w:rsidR="00C257E6" w:rsidRPr="00EF2DBE" w:rsidTr="00946308">
        <w:trPr>
          <w:gridAfter w:val="1"/>
          <w:wAfter w:w="232" w:type="dxa"/>
          <w:trHeight w:val="263"/>
        </w:trPr>
        <w:tc>
          <w:tcPr>
            <w:tcW w:w="13646" w:type="dxa"/>
            <w:gridSpan w:val="23"/>
          </w:tcPr>
          <w:p w:rsidR="00C257E6" w:rsidRDefault="00C257E6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 w:eastAsia="en-US"/>
              </w:rPr>
              <w:t>Зорилт</w:t>
            </w:r>
            <w:r w:rsidR="007C3137">
              <w:rPr>
                <w:rFonts w:ascii="Arial" w:eastAsia="Calibri" w:hAnsi="Arial" w:cs="Arial"/>
                <w:lang w:val="mn-MN" w:eastAsia="en-US"/>
              </w:rPr>
              <w:t xml:space="preserve"> 4.1</w:t>
            </w:r>
            <w:r>
              <w:rPr>
                <w:rFonts w:ascii="Arial" w:eastAsia="Calibri" w:hAnsi="Arial" w:cs="Arial"/>
                <w:lang w:val="mn-MN" w:eastAsia="en-US"/>
              </w:rPr>
              <w:t>: С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анхүү эдийн засгийн хөгжлийн хэтийн төлөв,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ерөнхийлөн болон төвлөрүүлсэн захирагчийн төсвийн төсөл,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худалдан авах ажиллагаа,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зээл тусламжийн хэрэгжилт,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орон нутгийн өмч хөрөнгө,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тодотголын төслийг боловсруулан хэлэлцүүлэх,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батлуулах,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гүйцэтгэлийг хэрэгжүүлэн тайлагнах</w:t>
            </w:r>
          </w:p>
        </w:tc>
      </w:tr>
      <w:tr w:rsidR="00C257E6" w:rsidRPr="00EF2DBE" w:rsidTr="00946308">
        <w:trPr>
          <w:gridAfter w:val="1"/>
          <w:wAfter w:w="232" w:type="dxa"/>
          <w:trHeight w:val="530"/>
        </w:trPr>
        <w:tc>
          <w:tcPr>
            <w:tcW w:w="774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Pr="00EF2DBE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4.1.1</w:t>
            </w:r>
          </w:p>
        </w:tc>
        <w:tc>
          <w:tcPr>
            <w:tcW w:w="1080" w:type="dxa"/>
            <w:gridSpan w:val="2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C257E6" w:rsidRPr="007C3137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520" w:type="dxa"/>
            <w:gridSpan w:val="2"/>
            <w:vAlign w:val="center"/>
          </w:tcPr>
          <w:p w:rsidR="00C257E6" w:rsidRPr="00C257E6" w:rsidRDefault="00C257E6" w:rsidP="00CE484A">
            <w:pPr>
              <w:spacing w:line="276" w:lineRule="auto"/>
              <w:rPr>
                <w:rFonts w:ascii="Arial" w:eastAsia="Calibri" w:hAnsi="Arial" w:cs="Arial"/>
                <w:lang w:val="mn-MN" w:eastAsia="en-US"/>
              </w:rPr>
            </w:pPr>
            <w:r w:rsidRPr="00C257E6">
              <w:rPr>
                <w:rFonts w:ascii="Arial" w:eastAsia="Calibri" w:hAnsi="Arial" w:cs="Arial"/>
                <w:lang w:val="mn-MN" w:eastAsia="en-US"/>
              </w:rPr>
              <w:t xml:space="preserve">ТЕЗ-ийн дэргэдэх дотоод аудитын орон тооны бус ажлын хэсгийн үйл ажиллагааг сайжруулж, төсөвт байгууллагын өмч хөрөнгийн хадгалалт </w:t>
            </w:r>
            <w:r w:rsidR="007C3137">
              <w:rPr>
                <w:rFonts w:ascii="Arial" w:eastAsia="Calibri" w:hAnsi="Arial" w:cs="Arial"/>
                <w:lang w:val="mn-MN" w:eastAsia="en-US"/>
              </w:rPr>
              <w:t>хамгаалалт, туслах аж ахуйн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 xml:space="preserve"> тооцоонд аудит хийх</w:t>
            </w:r>
          </w:p>
        </w:tc>
        <w:tc>
          <w:tcPr>
            <w:tcW w:w="18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05" w:type="dxa"/>
            <w:gridSpan w:val="4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C257E6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Хэрэгжилт, үр дүнгээр</w:t>
            </w:r>
          </w:p>
        </w:tc>
        <w:tc>
          <w:tcPr>
            <w:tcW w:w="1161" w:type="dxa"/>
            <w:gridSpan w:val="2"/>
            <w:vAlign w:val="center"/>
          </w:tcPr>
          <w:p w:rsidR="00641F14" w:rsidRDefault="00641F14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</w:t>
            </w:r>
          </w:p>
          <w:p w:rsidR="00641F14" w:rsidRDefault="00641F14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257E6" w:rsidRDefault="007C3137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Санхүүгийн алба, Дотоод аудитын нэгж</w:t>
            </w:r>
          </w:p>
        </w:tc>
      </w:tr>
      <w:tr w:rsidR="00C257E6" w:rsidRPr="00EF2DBE" w:rsidTr="00946308">
        <w:trPr>
          <w:gridAfter w:val="1"/>
          <w:wAfter w:w="232" w:type="dxa"/>
          <w:trHeight w:val="1310"/>
        </w:trPr>
        <w:tc>
          <w:tcPr>
            <w:tcW w:w="774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Pr="00EF2DBE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4.1.2</w:t>
            </w:r>
          </w:p>
        </w:tc>
        <w:tc>
          <w:tcPr>
            <w:tcW w:w="1080" w:type="dxa"/>
            <w:gridSpan w:val="2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C257E6" w:rsidRP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520" w:type="dxa"/>
            <w:gridSpan w:val="2"/>
            <w:vAlign w:val="center"/>
          </w:tcPr>
          <w:p w:rsidR="00C257E6" w:rsidRDefault="007C3137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 w:rsidRPr="007C3137">
              <w:rPr>
                <w:rFonts w:ascii="Arial" w:eastAsia="Calibri" w:hAnsi="Arial" w:cs="Arial"/>
                <w:lang w:val="mn-MN" w:eastAsia="en-US"/>
              </w:rPr>
              <w:t>Төсөвт байгууллагуудад нягтлан бодох бүртгэлийн үзлэгийг давтан явуулах,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7C3137">
              <w:rPr>
                <w:rFonts w:ascii="Arial" w:eastAsia="Calibri" w:hAnsi="Arial" w:cs="Arial"/>
                <w:lang w:val="mn-MN" w:eastAsia="en-US"/>
              </w:rPr>
              <w:t>няравын програмын ашиглалтанд хяналт тавих</w:t>
            </w:r>
          </w:p>
        </w:tc>
        <w:tc>
          <w:tcPr>
            <w:tcW w:w="18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05" w:type="dxa"/>
            <w:gridSpan w:val="4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C257E6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Программын ашиглалт, хяналт сайжирна</w:t>
            </w:r>
          </w:p>
        </w:tc>
        <w:tc>
          <w:tcPr>
            <w:tcW w:w="1161" w:type="dxa"/>
            <w:gridSpan w:val="2"/>
            <w:vAlign w:val="center"/>
          </w:tcPr>
          <w:p w:rsidR="00C257E6" w:rsidRDefault="007C3137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Санхүүгийн алба </w:t>
            </w:r>
          </w:p>
        </w:tc>
      </w:tr>
      <w:tr w:rsidR="00C257E6" w:rsidRPr="00EF2DBE" w:rsidTr="00946308">
        <w:trPr>
          <w:gridAfter w:val="1"/>
          <w:wAfter w:w="232" w:type="dxa"/>
          <w:trHeight w:val="1310"/>
        </w:trPr>
        <w:tc>
          <w:tcPr>
            <w:tcW w:w="774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Pr="00EF2DBE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4.1.3</w:t>
            </w:r>
          </w:p>
        </w:tc>
        <w:tc>
          <w:tcPr>
            <w:tcW w:w="1080" w:type="dxa"/>
            <w:gridSpan w:val="2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  <w:p w:rsidR="00C257E6" w:rsidRP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СЗДҮАХ</w:t>
            </w:r>
          </w:p>
        </w:tc>
        <w:tc>
          <w:tcPr>
            <w:tcW w:w="2520" w:type="dxa"/>
            <w:gridSpan w:val="2"/>
            <w:vAlign w:val="center"/>
          </w:tcPr>
          <w:p w:rsidR="00C257E6" w:rsidRDefault="007C3137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  <w:r w:rsidRPr="007C3137">
              <w:rPr>
                <w:rFonts w:ascii="Arial" w:eastAsia="Calibri" w:hAnsi="Arial" w:cs="Arial"/>
                <w:lang w:val="mn-MN" w:eastAsia="en-US"/>
              </w:rPr>
              <w:t>Шилэн дансны цахим хуудсанд тавигдах агуулга, шаардлагад нийцүүлэн төсвийн ил тод байдлыг ханган ажиллах</w:t>
            </w:r>
          </w:p>
        </w:tc>
        <w:tc>
          <w:tcPr>
            <w:tcW w:w="18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05" w:type="dxa"/>
            <w:gridSpan w:val="4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Төсвийн ил тод байдлыг хангана</w:t>
            </w:r>
          </w:p>
        </w:tc>
        <w:tc>
          <w:tcPr>
            <w:tcW w:w="1161" w:type="dxa"/>
            <w:gridSpan w:val="2"/>
            <w:vAlign w:val="center"/>
          </w:tcPr>
          <w:p w:rsidR="00C257E6" w:rsidRDefault="007C3137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Санхүүгийн алба </w:t>
            </w:r>
          </w:p>
        </w:tc>
      </w:tr>
      <w:tr w:rsidR="00C257E6" w:rsidRPr="00EF2DBE" w:rsidTr="00946308">
        <w:trPr>
          <w:gridAfter w:val="1"/>
          <w:wAfter w:w="232" w:type="dxa"/>
          <w:trHeight w:val="1310"/>
        </w:trPr>
        <w:tc>
          <w:tcPr>
            <w:tcW w:w="774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Pr="00EF2DBE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4.1.4</w:t>
            </w:r>
          </w:p>
        </w:tc>
        <w:tc>
          <w:tcPr>
            <w:tcW w:w="1080" w:type="dxa"/>
            <w:gridSpan w:val="2"/>
          </w:tcPr>
          <w:p w:rsidR="00C257E6" w:rsidRP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F2DBE">
              <w:rPr>
                <w:rFonts w:ascii="Arial" w:hAnsi="Arial" w:cs="Arial"/>
              </w:rPr>
              <w:t>“</w:t>
            </w:r>
            <w:proofErr w:type="spellStart"/>
            <w:r w:rsidRPr="00EF2DBE">
              <w:rPr>
                <w:rFonts w:ascii="Arial" w:hAnsi="Arial" w:cs="Arial"/>
              </w:rPr>
              <w:t>Хөгжсөн</w:t>
            </w:r>
            <w:proofErr w:type="spellEnd"/>
            <w:r w:rsidRPr="00EF2DBE">
              <w:rPr>
                <w:rFonts w:ascii="Arial" w:hAnsi="Arial" w:cs="Arial"/>
              </w:rPr>
              <w:t xml:space="preserve"> –</w:t>
            </w:r>
            <w:proofErr w:type="spellStart"/>
            <w:r w:rsidRPr="00EF2DBE">
              <w:rPr>
                <w:rFonts w:ascii="Arial" w:hAnsi="Arial" w:cs="Arial"/>
              </w:rPr>
              <w:t>Хөвсгөл</w:t>
            </w:r>
            <w:proofErr w:type="spellEnd"/>
            <w:r w:rsidRPr="00EF2DBE">
              <w:rPr>
                <w:rFonts w:ascii="Arial" w:hAnsi="Arial" w:cs="Arial"/>
              </w:rPr>
              <w:t xml:space="preserve">” 2016-2030 </w:t>
            </w:r>
            <w:proofErr w:type="spellStart"/>
            <w:r w:rsidRPr="00EF2DBE">
              <w:rPr>
                <w:rFonts w:ascii="Arial" w:hAnsi="Arial" w:cs="Arial"/>
              </w:rPr>
              <w:t>он</w:t>
            </w:r>
            <w:proofErr w:type="spellEnd"/>
            <w:r w:rsidRPr="00EF2DBE">
              <w:rPr>
                <w:rFonts w:ascii="Arial" w:hAnsi="Arial" w:cs="Arial"/>
              </w:rPr>
              <w:t xml:space="preserve"> </w:t>
            </w:r>
            <w:proofErr w:type="spellStart"/>
            <w:r w:rsidRPr="00EF2DBE">
              <w:rPr>
                <w:rFonts w:ascii="Arial" w:hAnsi="Arial" w:cs="Arial"/>
              </w:rPr>
              <w:t>хөтөлбөр</w:t>
            </w:r>
            <w:proofErr w:type="spellEnd"/>
            <w:r w:rsidRPr="00EF2DBE">
              <w:rPr>
                <w:rFonts w:ascii="Arial" w:hAnsi="Arial" w:cs="Arial"/>
              </w:rPr>
              <w:t>“</w:t>
            </w:r>
          </w:p>
        </w:tc>
        <w:tc>
          <w:tcPr>
            <w:tcW w:w="2520" w:type="dxa"/>
            <w:gridSpan w:val="2"/>
            <w:vAlign w:val="center"/>
          </w:tcPr>
          <w:p w:rsidR="007C3137" w:rsidRPr="007C3137" w:rsidRDefault="007C3137" w:rsidP="00CE484A">
            <w:pPr>
              <w:tabs>
                <w:tab w:val="left" w:pos="450"/>
              </w:tabs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Санхүүгийн</w:t>
            </w:r>
            <w:proofErr w:type="spellEnd"/>
            <w:r w:rsidRPr="007C313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салбарын</w:t>
            </w:r>
            <w:proofErr w:type="spellEnd"/>
            <w:r w:rsidRPr="007C3137">
              <w:rPr>
                <w:rFonts w:ascii="Arial" w:eastAsia="Calibri" w:hAnsi="Arial" w:cs="Arial"/>
                <w:lang w:val="mn-MN" w:eastAsia="en-US"/>
              </w:rPr>
              <w:t xml:space="preserve"> болон дотоод хяналтын нэгжийн</w:t>
            </w:r>
            <w:r w:rsidRPr="007C3137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хүний</w:t>
            </w:r>
            <w:proofErr w:type="spellEnd"/>
            <w:r w:rsidRPr="007C313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нөөцийн</w:t>
            </w:r>
            <w:proofErr w:type="spellEnd"/>
            <w:r w:rsidRPr="007C313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чадавхийг</w:t>
            </w:r>
            <w:proofErr w:type="spellEnd"/>
            <w:r w:rsidRPr="007C3137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spellStart"/>
            <w:r w:rsidRPr="007C3137">
              <w:rPr>
                <w:rFonts w:ascii="Arial" w:eastAsia="Calibri" w:hAnsi="Arial" w:cs="Arial"/>
                <w:lang w:eastAsia="en-US"/>
              </w:rPr>
              <w:t>бэхжүүлэх</w:t>
            </w:r>
            <w:proofErr w:type="spellEnd"/>
          </w:p>
          <w:p w:rsidR="00C257E6" w:rsidRDefault="00C257E6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lang w:val="mn-MN"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257E6" w:rsidRPr="00EF2DBE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505" w:type="dxa"/>
            <w:gridSpan w:val="4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C257E6" w:rsidRDefault="00C257E6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C3137" w:rsidRDefault="007C3137" w:rsidP="00CE484A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Хэрэгжилтээр</w:t>
            </w:r>
          </w:p>
        </w:tc>
        <w:tc>
          <w:tcPr>
            <w:tcW w:w="1161" w:type="dxa"/>
            <w:gridSpan w:val="2"/>
            <w:vAlign w:val="center"/>
          </w:tcPr>
          <w:p w:rsidR="00C257E6" w:rsidRDefault="007C3137" w:rsidP="00CE484A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Санхүүгийн алба, Дотоод аудитын нэгж</w:t>
            </w:r>
          </w:p>
        </w:tc>
      </w:tr>
    </w:tbl>
    <w:p w:rsidR="00641F14" w:rsidRDefault="00641F14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p w:rsidR="00946308" w:rsidRDefault="00946308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p w:rsidR="00946308" w:rsidRDefault="00946308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p w:rsidR="0013388F" w:rsidRPr="0013388F" w:rsidRDefault="00C24696" w:rsidP="00CE484A">
      <w:pPr>
        <w:spacing w:after="0" w:line="276" w:lineRule="auto"/>
        <w:jc w:val="center"/>
        <w:rPr>
          <w:rFonts w:ascii="Arial" w:eastAsia="Calibri" w:hAnsi="Arial" w:cs="Arial"/>
          <w:szCs w:val="24"/>
          <w:lang w:val="mn-MN" w:eastAsia="en-US"/>
        </w:rPr>
      </w:pPr>
      <w:r>
        <w:rPr>
          <w:rFonts w:ascii="Arial" w:eastAsia="Calibri" w:hAnsi="Arial" w:cs="Arial"/>
          <w:szCs w:val="24"/>
          <w:lang w:val="mn-MN" w:eastAsia="en-US"/>
        </w:rPr>
        <w:t>ТӨЛӨВЛӨГӨӨ</w:t>
      </w:r>
      <w:r w:rsidR="0013388F" w:rsidRPr="0013388F">
        <w:rPr>
          <w:rFonts w:ascii="Arial" w:eastAsia="Calibri" w:hAnsi="Arial" w:cs="Arial"/>
          <w:szCs w:val="24"/>
          <w:lang w:val="mn-MN" w:eastAsia="en-US"/>
        </w:rPr>
        <w:t xml:space="preserve"> НЭГТГЭСЭН:</w:t>
      </w:r>
    </w:p>
    <w:p w:rsidR="0013388F" w:rsidRPr="0013388F" w:rsidRDefault="0013388F" w:rsidP="00CE484A">
      <w:pPr>
        <w:spacing w:after="0" w:line="276" w:lineRule="auto"/>
        <w:jc w:val="center"/>
        <w:rPr>
          <w:rFonts w:ascii="Arial" w:eastAsia="Calibri" w:hAnsi="Arial" w:cs="Arial"/>
          <w:szCs w:val="24"/>
          <w:lang w:val="mn-MN" w:eastAsia="en-US"/>
        </w:rPr>
      </w:pPr>
      <w:r w:rsidRPr="0013388F">
        <w:rPr>
          <w:rFonts w:ascii="Arial" w:eastAsia="Calibri" w:hAnsi="Arial" w:cs="Arial"/>
          <w:szCs w:val="24"/>
          <w:lang w:val="mn-MN" w:eastAsia="en-US"/>
        </w:rPr>
        <w:t>ЗАСАГ ДАРГЫН ОРЛОГЧ                                            Ч.ЦЭДЭВСҮРЭН</w:t>
      </w:r>
    </w:p>
    <w:p w:rsidR="0013388F" w:rsidRPr="0013388F" w:rsidRDefault="0013388F" w:rsidP="00CE484A">
      <w:pPr>
        <w:spacing w:after="0" w:line="276" w:lineRule="auto"/>
        <w:jc w:val="center"/>
        <w:rPr>
          <w:rFonts w:ascii="Arial" w:eastAsia="Calibri" w:hAnsi="Arial" w:cs="Arial"/>
          <w:szCs w:val="24"/>
          <w:lang w:val="mn-MN" w:eastAsia="en-US"/>
        </w:rPr>
      </w:pPr>
      <w:r w:rsidRPr="0013388F">
        <w:rPr>
          <w:rFonts w:ascii="Arial" w:eastAsia="Calibri" w:hAnsi="Arial" w:cs="Arial"/>
          <w:szCs w:val="24"/>
          <w:lang w:val="mn-MN" w:eastAsia="en-US"/>
        </w:rPr>
        <w:t>ХЯНАСАН:</w:t>
      </w:r>
    </w:p>
    <w:p w:rsidR="0013388F" w:rsidRPr="0013388F" w:rsidRDefault="0013388F" w:rsidP="00CE484A">
      <w:pPr>
        <w:spacing w:after="0" w:line="276" w:lineRule="auto"/>
        <w:jc w:val="center"/>
        <w:rPr>
          <w:rFonts w:ascii="Arial" w:eastAsia="Calibri" w:hAnsi="Arial" w:cs="Arial"/>
          <w:szCs w:val="24"/>
          <w:lang w:val="mn-MN" w:eastAsia="en-US"/>
        </w:rPr>
      </w:pPr>
      <w:r w:rsidRPr="0013388F">
        <w:rPr>
          <w:rFonts w:ascii="Arial" w:eastAsia="Calibri" w:hAnsi="Arial" w:cs="Arial"/>
          <w:szCs w:val="24"/>
          <w:lang w:val="mn-MN" w:eastAsia="en-US"/>
        </w:rPr>
        <w:t xml:space="preserve">ЗАСАГ ДАРГА                                          </w:t>
      </w:r>
      <w:r>
        <w:rPr>
          <w:rFonts w:ascii="Arial" w:eastAsia="Calibri" w:hAnsi="Arial" w:cs="Arial"/>
          <w:szCs w:val="24"/>
          <w:lang w:val="mn-MN" w:eastAsia="en-US"/>
        </w:rPr>
        <w:t xml:space="preserve">                     Г.БЯМБАСҮРЭН</w:t>
      </w:r>
    </w:p>
    <w:p w:rsidR="00641F14" w:rsidRDefault="00641F14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p w:rsidR="00641F14" w:rsidRDefault="00641F14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p w:rsidR="000C7AE0" w:rsidRDefault="000C7AE0" w:rsidP="000C7AE0">
      <w:pPr>
        <w:pStyle w:val="NoSpacing"/>
        <w:spacing w:line="276" w:lineRule="auto"/>
        <w:rPr>
          <w:rFonts w:ascii="Arial" w:hAnsi="Arial" w:cs="Arial"/>
          <w:lang w:val="mn-MN"/>
        </w:rPr>
      </w:pPr>
    </w:p>
    <w:p w:rsidR="0052361B" w:rsidRDefault="003A3D45" w:rsidP="000C7AE0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ХӨВСГӨЛ АЙМГИЙН</w:t>
      </w:r>
      <w:r w:rsidR="00946308">
        <w:rPr>
          <w:rFonts w:ascii="Arial" w:hAnsi="Arial" w:cs="Arial"/>
          <w:lang w:val="mn-MN"/>
        </w:rPr>
        <w:t xml:space="preserve"> ТӨМӨРБУЛАГ СУМЫН 2021 ОНЫ ХӨГЖЛ</w:t>
      </w:r>
      <w:r>
        <w:rPr>
          <w:rFonts w:ascii="Arial" w:hAnsi="Arial" w:cs="Arial"/>
          <w:lang w:val="mn-MN"/>
        </w:rPr>
        <w:t>ИЙН ТӨЛӨВЛӨГӨӨНИЙ ТОВЧОО</w:t>
      </w:r>
    </w:p>
    <w:p w:rsidR="00946308" w:rsidRPr="003A3D45" w:rsidRDefault="00946308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312"/>
        <w:gridCol w:w="2091"/>
        <w:gridCol w:w="4536"/>
        <w:gridCol w:w="5073"/>
        <w:gridCol w:w="1170"/>
      </w:tblGrid>
      <w:tr w:rsidR="003A3D45" w:rsidTr="000C7AE0">
        <w:tc>
          <w:tcPr>
            <w:tcW w:w="1312" w:type="dxa"/>
          </w:tcPr>
          <w:p w:rsidR="003A3D45" w:rsidRDefault="003A3D45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91" w:type="dxa"/>
          </w:tcPr>
          <w:p w:rsidR="003A3D45" w:rsidRDefault="003A3D45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</w:t>
            </w:r>
            <w:r w:rsidR="00B919E4">
              <w:rPr>
                <w:rFonts w:ascii="Arial" w:hAnsi="Arial" w:cs="Arial"/>
                <w:lang w:val="mn-MN"/>
              </w:rPr>
              <w:t>одлого</w:t>
            </w:r>
          </w:p>
        </w:tc>
        <w:tc>
          <w:tcPr>
            <w:tcW w:w="4536" w:type="dxa"/>
          </w:tcPr>
          <w:p w:rsidR="003A3D45" w:rsidRDefault="00B919E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Зорилго</w:t>
            </w:r>
          </w:p>
        </w:tc>
        <w:tc>
          <w:tcPr>
            <w:tcW w:w="5073" w:type="dxa"/>
          </w:tcPr>
          <w:p w:rsidR="003A3D45" w:rsidRDefault="00B919E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Зорилт</w:t>
            </w:r>
          </w:p>
        </w:tc>
        <w:tc>
          <w:tcPr>
            <w:tcW w:w="1170" w:type="dxa"/>
          </w:tcPr>
          <w:p w:rsidR="003A3D45" w:rsidRDefault="00B919E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хэмжээ</w:t>
            </w:r>
          </w:p>
        </w:tc>
      </w:tr>
      <w:tr w:rsidR="00584006" w:rsidTr="000C7AE0">
        <w:tc>
          <w:tcPr>
            <w:tcW w:w="1312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91" w:type="dxa"/>
            <w:vMerge w:val="restart"/>
          </w:tcPr>
          <w:p w:rsidR="00584006" w:rsidRPr="00641F14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Нэг: Нийгмийн бодлого</w:t>
            </w:r>
          </w:p>
        </w:tc>
        <w:tc>
          <w:tcPr>
            <w:tcW w:w="4536" w:type="dxa"/>
          </w:tcPr>
          <w:p w:rsidR="00584006" w:rsidRPr="00833607" w:rsidRDefault="00584006" w:rsidP="00CE48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46D18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  <w:lang w:val="mn-MN"/>
              </w:rPr>
              <w:t>1.1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  <w:lang w:val="mn-MN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Эцэг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эхийн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оролцоотойгоор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суралцах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,</w:t>
            </w:r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  <w:lang w:val="mn-MN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амьдрах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таатай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орчин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бүрдүлэн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ээлжит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хичээлийг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чанартай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зохион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байгуулж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,</w:t>
            </w:r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  <w:lang w:val="mn-MN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суралцагчдын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хөгжил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төлөвшилд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ахиц</w:t>
            </w:r>
            <w:proofErr w:type="spellEnd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833607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гаргана</w:t>
            </w:r>
            <w:proofErr w:type="spellEnd"/>
          </w:p>
        </w:tc>
        <w:tc>
          <w:tcPr>
            <w:tcW w:w="5073" w:type="dxa"/>
          </w:tcPr>
          <w:p w:rsidR="00584006" w:rsidRDefault="0058400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Боловсролын үйлчилгээний тэгш, хүртээмжтэй, ээлтэй байдлыг нэмэгдүүлж, мэргэжлийн өндөр ур чадвартай хүний нөөцийг бүрдүүлэх</w:t>
            </w:r>
          </w:p>
        </w:tc>
        <w:tc>
          <w:tcPr>
            <w:tcW w:w="1170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14</w:t>
            </w:r>
          </w:p>
        </w:tc>
      </w:tr>
      <w:tr w:rsidR="00584006" w:rsidTr="000C7AE0">
        <w:tc>
          <w:tcPr>
            <w:tcW w:w="1312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84006" w:rsidRPr="00833607" w:rsidRDefault="00584006" w:rsidP="00CE484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val="mn-MN" w:eastAsia="en-US"/>
              </w:rPr>
            </w:pPr>
            <w:r w:rsidRPr="00846D18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1.2</w:t>
            </w:r>
            <w:r w:rsidRPr="00833607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 xml:space="preserve">  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Хүүхдийн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сурах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үйлийг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дэмжин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бүх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талын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оролцоо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хамтын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ажиллагааг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өргөжүүлж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тэдний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хөгжил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төлөвшил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>багш</w:t>
            </w:r>
            <w:proofErr w:type="spellEnd"/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33607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  <w:lang w:val="mn-MN" w:eastAsia="en-US"/>
              </w:rPr>
              <w:t>,суралцагчдын бие даан суралцах чадварт ахиц гаргах</w:t>
            </w:r>
          </w:p>
        </w:tc>
        <w:tc>
          <w:tcPr>
            <w:tcW w:w="5073" w:type="dxa"/>
          </w:tcPr>
          <w:p w:rsidR="00584006" w:rsidRDefault="0058400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бодлого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төлөвлөлт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менежментээ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сайжруулан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салбарын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хүний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нөөцийг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чадавхжуулна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2</w:t>
            </w:r>
          </w:p>
        </w:tc>
      </w:tr>
      <w:tr w:rsidR="00584006" w:rsidTr="000C7AE0">
        <w:tc>
          <w:tcPr>
            <w:tcW w:w="1312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536" w:type="dxa"/>
            <w:vMerge/>
          </w:tcPr>
          <w:p w:rsidR="00584006" w:rsidRPr="00833607" w:rsidRDefault="00584006" w:rsidP="00CE484A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mn-MN" w:eastAsia="en-US"/>
              </w:rPr>
            </w:pPr>
          </w:p>
        </w:tc>
        <w:tc>
          <w:tcPr>
            <w:tcW w:w="5073" w:type="dxa"/>
          </w:tcPr>
          <w:p w:rsidR="00584006" w:rsidRDefault="0058400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</w:rPr>
              <w:t>СӨБ-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хүүхдүүд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өөрийн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онцлог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бүтээлч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үйлээрээ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хөгжих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боломжтой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болгож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тэгш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байдлыг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эрхэмлэн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хамтын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бүтээлч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үйлийн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хөгжлийг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дэмжин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хэрэгжүүлэх</w:t>
            </w:r>
          </w:p>
        </w:tc>
        <w:tc>
          <w:tcPr>
            <w:tcW w:w="1170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1</w:t>
            </w:r>
          </w:p>
        </w:tc>
      </w:tr>
      <w:tr w:rsidR="00584006" w:rsidTr="000C7AE0">
        <w:tc>
          <w:tcPr>
            <w:tcW w:w="1312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536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073" w:type="dxa"/>
          </w:tcPr>
          <w:p w:rsidR="00584006" w:rsidRDefault="0058400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стандарт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33607">
              <w:rPr>
                <w:rFonts w:ascii="Arial" w:hAnsi="Arial" w:cs="Arial"/>
                <w:sz w:val="24"/>
                <w:szCs w:val="24"/>
              </w:rPr>
              <w:t>сургалтын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хөтөлбөрийг</w:t>
            </w:r>
            <w:proofErr w:type="spellEnd"/>
            <w:proofErr w:type="gram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үр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дүнтэй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хэрэгжүүлэх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орчин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нөхцлийг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607">
              <w:rPr>
                <w:rFonts w:ascii="Arial" w:hAnsi="Arial" w:cs="Arial"/>
                <w:sz w:val="24"/>
                <w:szCs w:val="24"/>
              </w:rPr>
              <w:t>сайжру</w:t>
            </w:r>
            <w:proofErr w:type="spellEnd"/>
            <w:r w:rsidRPr="00833607">
              <w:rPr>
                <w:rFonts w:ascii="Arial" w:hAnsi="Arial" w:cs="Arial"/>
                <w:sz w:val="24"/>
                <w:szCs w:val="24"/>
                <w:lang w:val="mn-MN"/>
              </w:rPr>
              <w:t>улна.</w:t>
            </w:r>
          </w:p>
        </w:tc>
        <w:tc>
          <w:tcPr>
            <w:tcW w:w="1170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3</w:t>
            </w:r>
          </w:p>
        </w:tc>
      </w:tr>
      <w:tr w:rsidR="00584006" w:rsidTr="000C7AE0">
        <w:tc>
          <w:tcPr>
            <w:tcW w:w="1312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536" w:type="dxa"/>
            <w:vMerge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073" w:type="dxa"/>
          </w:tcPr>
          <w:p w:rsidR="00584006" w:rsidRDefault="0058400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33607">
              <w:rPr>
                <w:rFonts w:ascii="Arial" w:hAnsi="Arial" w:cs="Arial"/>
                <w:sz w:val="24"/>
                <w:szCs w:val="24"/>
                <w:lang w:val="mn-MN" w:eastAsia="en-US"/>
              </w:rPr>
              <w:t>Сургалтын материаллаг орчныг сайжруулах.</w:t>
            </w:r>
          </w:p>
        </w:tc>
        <w:tc>
          <w:tcPr>
            <w:tcW w:w="1170" w:type="dxa"/>
          </w:tcPr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84006" w:rsidRDefault="0058400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3</w:t>
            </w:r>
          </w:p>
        </w:tc>
      </w:tr>
      <w:tr w:rsidR="00846D18" w:rsidTr="000C7AE0">
        <w:tc>
          <w:tcPr>
            <w:tcW w:w="1312" w:type="dxa"/>
          </w:tcPr>
          <w:p w:rsidR="00846D18" w:rsidRPr="00641F14" w:rsidRDefault="003812C1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091" w:type="dxa"/>
          </w:tcPr>
          <w:p w:rsidR="00846D18" w:rsidRPr="00641F14" w:rsidRDefault="003812C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4536" w:type="dxa"/>
          </w:tcPr>
          <w:p w:rsidR="00846D18" w:rsidRPr="00641F14" w:rsidRDefault="003812C1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5073" w:type="dxa"/>
          </w:tcPr>
          <w:p w:rsidR="00846D18" w:rsidRPr="00641F14" w:rsidRDefault="003812C1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5</w:t>
            </w:r>
          </w:p>
        </w:tc>
        <w:tc>
          <w:tcPr>
            <w:tcW w:w="1170" w:type="dxa"/>
          </w:tcPr>
          <w:p w:rsidR="00846D18" w:rsidRPr="00641F14" w:rsidRDefault="0058400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23</w:t>
            </w:r>
          </w:p>
        </w:tc>
      </w:tr>
      <w:tr w:rsidR="000A37B6" w:rsidTr="000C7AE0">
        <w:tc>
          <w:tcPr>
            <w:tcW w:w="1312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 w:val="restart"/>
          </w:tcPr>
          <w:p w:rsidR="000A37B6" w:rsidRPr="00584006" w:rsidRDefault="000A37B6" w:rsidP="00CE484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</w:pPr>
            <w:r w:rsidRPr="008A633C"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  <w:t>Хөдөө аж ахуй</w:t>
            </w:r>
          </w:p>
        </w:tc>
        <w:tc>
          <w:tcPr>
            <w:tcW w:w="4536" w:type="dxa"/>
            <w:vMerge w:val="restart"/>
          </w:tcPr>
          <w:p w:rsidR="000A37B6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Хөдөө аж ахуйн үйлдвэрлэлийг  хөгжүүлж, хүн амыг эрүүл, аюулгүй дотоодын хүнсээр хангаж, малын гоц халдварт өвчнөөр тайван бүс нутгийг  </w:t>
            </w:r>
            <w:bookmarkStart w:id="0" w:name="_GoBack"/>
            <w:bookmarkEnd w:id="0"/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баталгаажуулна.</w:t>
            </w:r>
          </w:p>
        </w:tc>
        <w:tc>
          <w:tcPr>
            <w:tcW w:w="5073" w:type="dxa"/>
          </w:tcPr>
          <w:p w:rsidR="000A37B6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Газар нутгийн онцлогт тохирсон бэлчээрийн мал аж ахуйг хөгжүүлж, халдварт болон паразит өвчний гаралт тархалтыг бууруулан малын өвчлөл хорогдлыг багасгаж мал аж ахуйн бүтээгдэхүүний үйлдвэрлэл,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lastRenderedPageBreak/>
              <w:t>боловсруулалтыг нэмэгдүүлнэ.</w:t>
            </w:r>
          </w:p>
        </w:tc>
        <w:tc>
          <w:tcPr>
            <w:tcW w:w="1170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4</w:t>
            </w:r>
          </w:p>
        </w:tc>
      </w:tr>
      <w:tr w:rsidR="000A37B6" w:rsidTr="000C7AE0">
        <w:tc>
          <w:tcPr>
            <w:tcW w:w="1312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0A37B6" w:rsidRPr="00DB031E" w:rsidRDefault="000A37B6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4536" w:type="dxa"/>
            <w:vMerge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073" w:type="dxa"/>
          </w:tcPr>
          <w:p w:rsidR="000A37B6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</w:t>
            </w:r>
            <w:r w:rsidRPr="008A633C">
              <w:rPr>
                <w:rFonts w:ascii="Arial" w:eastAsia="Calibri" w:hAnsi="Arial" w:cs="Arial"/>
                <w:b/>
                <w:sz w:val="24"/>
                <w:szCs w:val="24"/>
                <w:lang w:val="mn-MN" w:eastAsia="en-US"/>
              </w:rPr>
              <w:t xml:space="preserve">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эдийн засгийг хангахуйц үйлдвэрлэлийг хөгжүүлж, дэвшилтэт технологийг  нэвтрүүлж  зах зээлд  гаргах  бүтээгдэхүүний  нэр төрлийг  нэмэгдүүлнэ</w:t>
            </w:r>
          </w:p>
        </w:tc>
        <w:tc>
          <w:tcPr>
            <w:tcW w:w="1170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584006" w:rsidTr="000C7AE0">
        <w:tc>
          <w:tcPr>
            <w:tcW w:w="1312" w:type="dxa"/>
          </w:tcPr>
          <w:p w:rsidR="00584006" w:rsidRPr="00641F14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091" w:type="dxa"/>
          </w:tcPr>
          <w:p w:rsidR="00584006" w:rsidRPr="00641F14" w:rsidRDefault="000A37B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4536" w:type="dxa"/>
          </w:tcPr>
          <w:p w:rsidR="00584006" w:rsidRPr="00641F14" w:rsidRDefault="000A37B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5073" w:type="dxa"/>
          </w:tcPr>
          <w:p w:rsidR="00584006" w:rsidRPr="00641F14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1170" w:type="dxa"/>
          </w:tcPr>
          <w:p w:rsidR="00584006" w:rsidRPr="00641F14" w:rsidRDefault="000A37B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5</w:t>
            </w:r>
          </w:p>
        </w:tc>
      </w:tr>
      <w:tr w:rsidR="000A37B6" w:rsidTr="000C7AE0">
        <w:tc>
          <w:tcPr>
            <w:tcW w:w="1312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 w:val="restart"/>
          </w:tcPr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0A37B6" w:rsidRPr="000A37B6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               </w:t>
            </w:r>
            <w:r w:rsidR="000A37B6" w:rsidRPr="000A37B6">
              <w:rPr>
                <w:rFonts w:ascii="Arial" w:hAnsi="Arial" w:cs="Arial"/>
                <w:b/>
                <w:lang w:val="mn-MN"/>
              </w:rPr>
              <w:t>Соёл</w:t>
            </w:r>
          </w:p>
        </w:tc>
        <w:tc>
          <w:tcPr>
            <w:tcW w:w="4536" w:type="dxa"/>
            <w:vMerge w:val="restart"/>
          </w:tcPr>
          <w:p w:rsidR="000A37B6" w:rsidRPr="00CF44FE" w:rsidRDefault="000A37B6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 орон нутгийн иргэдэд соёл урлагийн үйлчилгээг чанартай хүргэх соёлын төвийн материаллаг баазыг бэхжүүлэх</w:t>
            </w:r>
          </w:p>
        </w:tc>
        <w:tc>
          <w:tcPr>
            <w:tcW w:w="5073" w:type="dxa"/>
          </w:tcPr>
          <w:p w:rsidR="000A37B6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Монгол улсын засгийн газраас хэрэгжүүлж буй үндэсний хөтөлбөрийн хэрэгжилтийг хангах</w:t>
            </w:r>
          </w:p>
        </w:tc>
        <w:tc>
          <w:tcPr>
            <w:tcW w:w="1170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</w:t>
            </w:r>
          </w:p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1</w:t>
            </w:r>
          </w:p>
        </w:tc>
      </w:tr>
      <w:tr w:rsidR="000A37B6" w:rsidTr="000C7AE0">
        <w:tc>
          <w:tcPr>
            <w:tcW w:w="1312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  <w:vMerge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536" w:type="dxa"/>
            <w:vMerge/>
          </w:tcPr>
          <w:p w:rsidR="000A37B6" w:rsidRPr="00CF44FE" w:rsidRDefault="000A37B6" w:rsidP="00CE484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5073" w:type="dxa"/>
          </w:tcPr>
          <w:p w:rsidR="000A37B6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Соёлын </w:t>
            </w:r>
            <w:r w:rsidRPr="008A633C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төвийн орчны тохижилт үйлчилгээг сайжруулах, шаардлагатай техник хэрэгсэлтэй болох</w:t>
            </w:r>
          </w:p>
        </w:tc>
        <w:tc>
          <w:tcPr>
            <w:tcW w:w="1170" w:type="dxa"/>
          </w:tcPr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</w:t>
            </w:r>
          </w:p>
          <w:p w:rsidR="000A37B6" w:rsidRDefault="000A37B6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2</w:t>
            </w:r>
          </w:p>
        </w:tc>
      </w:tr>
      <w:tr w:rsidR="000A37B6" w:rsidTr="000C7AE0">
        <w:tc>
          <w:tcPr>
            <w:tcW w:w="1312" w:type="dxa"/>
          </w:tcPr>
          <w:p w:rsidR="000A37B6" w:rsidRPr="00641F14" w:rsidRDefault="000A37B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091" w:type="dxa"/>
          </w:tcPr>
          <w:p w:rsidR="000A37B6" w:rsidRPr="00641F14" w:rsidRDefault="000A37B6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4536" w:type="dxa"/>
          </w:tcPr>
          <w:p w:rsidR="000A37B6" w:rsidRPr="00641F14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5073" w:type="dxa"/>
          </w:tcPr>
          <w:p w:rsidR="000A37B6" w:rsidRPr="00641F14" w:rsidRDefault="000A37B6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1170" w:type="dxa"/>
          </w:tcPr>
          <w:p w:rsidR="000A37B6" w:rsidRP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 xml:space="preserve">      </w:t>
            </w:r>
            <w:r w:rsidR="000A37B6" w:rsidRPr="00641F14">
              <w:rPr>
                <w:rFonts w:ascii="Arial" w:hAnsi="Arial" w:cs="Arial"/>
                <w:b/>
                <w:lang w:val="mn-MN"/>
              </w:rPr>
              <w:t>3</w:t>
            </w:r>
          </w:p>
        </w:tc>
      </w:tr>
      <w:tr w:rsidR="00641F14" w:rsidTr="000C7AE0">
        <w:tc>
          <w:tcPr>
            <w:tcW w:w="1312" w:type="dxa"/>
          </w:tcPr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91" w:type="dxa"/>
          </w:tcPr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  <w:p w:rsidR="00641F14" w:rsidRP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      </w:t>
            </w:r>
            <w:r w:rsidRPr="00641F14">
              <w:rPr>
                <w:rFonts w:ascii="Arial" w:hAnsi="Arial" w:cs="Arial"/>
                <w:b/>
                <w:lang w:val="mn-MN"/>
              </w:rPr>
              <w:t>Төсөв санхүү</w:t>
            </w:r>
          </w:p>
        </w:tc>
        <w:tc>
          <w:tcPr>
            <w:tcW w:w="4536" w:type="dxa"/>
          </w:tcPr>
          <w:p w:rsidR="00641F14" w:rsidRDefault="00641F14" w:rsidP="00CE484A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lang w:val="mn-MN" w:eastAsia="en-US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lang w:val="mn-MN" w:eastAsia="en-US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lang w:val="mn-MN" w:eastAsia="en-US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257E6">
              <w:rPr>
                <w:rFonts w:ascii="Arial" w:eastAsia="Calibri" w:hAnsi="Arial" w:cs="Arial"/>
                <w:lang w:val="mn-MN" w:eastAsia="en-US"/>
              </w:rPr>
              <w:t>Төсөв, санхүүгийн   ил тод,хариуцлагатай, хяналт, үр дүнтэй байдлыг эрхэмлэн төрийн  үйлчилгээг дээдлэх</w:t>
            </w:r>
          </w:p>
        </w:tc>
        <w:tc>
          <w:tcPr>
            <w:tcW w:w="5073" w:type="dxa"/>
          </w:tcPr>
          <w:p w:rsidR="00641F14" w:rsidRPr="00C257E6" w:rsidRDefault="00641F14" w:rsidP="00CE484A">
            <w:pPr>
              <w:spacing w:line="276" w:lineRule="auto"/>
              <w:jc w:val="both"/>
              <w:rPr>
                <w:rFonts w:ascii="Arial" w:eastAsia="Calibri" w:hAnsi="Arial" w:cs="Arial"/>
                <w:lang w:val="mn-MN" w:eastAsia="en-US"/>
              </w:rPr>
            </w:pPr>
            <w:r>
              <w:rPr>
                <w:rFonts w:ascii="Arial" w:eastAsia="Calibri" w:hAnsi="Arial" w:cs="Arial"/>
                <w:lang w:val="mn-MN" w:eastAsia="en-US"/>
              </w:rPr>
              <w:t>С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анхүү эдийн засгийн хөгжлийн хэтийн төлөв,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ерөнхийлөн болон төвлөрүүлсэн захирагчийн төсвийн төсөл,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худалдан авах ажиллагаа,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зээл тусламжийн хэрэгжилт,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орон нутгийн өмч хөрөнгө,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тодотголын төслийг боловсруулан хэлэлцүүлэх,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батлуулах,</w:t>
            </w:r>
            <w:r>
              <w:rPr>
                <w:rFonts w:ascii="Arial" w:eastAsia="Calibri" w:hAnsi="Arial" w:cs="Arial"/>
                <w:lang w:val="mn-MN" w:eastAsia="en-US"/>
              </w:rPr>
              <w:t xml:space="preserve"> </w:t>
            </w:r>
            <w:r w:rsidRPr="00C257E6">
              <w:rPr>
                <w:rFonts w:ascii="Arial" w:eastAsia="Calibri" w:hAnsi="Arial" w:cs="Arial"/>
                <w:lang w:val="mn-MN" w:eastAsia="en-US"/>
              </w:rPr>
              <w:t>төсвийн гүйцэтгэлийг хэрэгжүүлэн тайлагнах</w:t>
            </w:r>
          </w:p>
        </w:tc>
        <w:tc>
          <w:tcPr>
            <w:tcW w:w="1170" w:type="dxa"/>
          </w:tcPr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641F14" w:rsidRDefault="00641F14" w:rsidP="00CE484A">
            <w:pPr>
              <w:pStyle w:val="NoSpacing"/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4</w:t>
            </w:r>
          </w:p>
        </w:tc>
      </w:tr>
      <w:tr w:rsidR="00641F14" w:rsidTr="000C7AE0">
        <w:tc>
          <w:tcPr>
            <w:tcW w:w="1312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091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4536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5073" w:type="dxa"/>
          </w:tcPr>
          <w:p w:rsidR="00641F14" w:rsidRPr="00641F14" w:rsidRDefault="00641F14" w:rsidP="00CE484A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1170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</w:tr>
      <w:tr w:rsidR="00641F14" w:rsidTr="000C7AE0">
        <w:trPr>
          <w:trHeight w:val="359"/>
        </w:trPr>
        <w:tc>
          <w:tcPr>
            <w:tcW w:w="1312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641F14">
              <w:rPr>
                <w:rFonts w:ascii="Arial" w:hAnsi="Arial" w:cs="Arial"/>
                <w:b/>
                <w:lang w:val="mn-MN"/>
              </w:rPr>
              <w:t>Нийт</w:t>
            </w:r>
          </w:p>
        </w:tc>
        <w:tc>
          <w:tcPr>
            <w:tcW w:w="2091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4536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5</w:t>
            </w:r>
          </w:p>
        </w:tc>
        <w:tc>
          <w:tcPr>
            <w:tcW w:w="5073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10</w:t>
            </w:r>
          </w:p>
        </w:tc>
        <w:tc>
          <w:tcPr>
            <w:tcW w:w="1170" w:type="dxa"/>
          </w:tcPr>
          <w:p w:rsidR="00641F14" w:rsidRPr="00641F14" w:rsidRDefault="00641F14" w:rsidP="00CE48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35</w:t>
            </w:r>
          </w:p>
        </w:tc>
      </w:tr>
    </w:tbl>
    <w:p w:rsidR="003A3D45" w:rsidRDefault="003A3D45" w:rsidP="00CE484A">
      <w:pPr>
        <w:pStyle w:val="NoSpacing"/>
        <w:spacing w:line="276" w:lineRule="auto"/>
        <w:rPr>
          <w:rFonts w:ascii="Arial" w:hAnsi="Arial" w:cs="Arial"/>
          <w:lang w:val="mn-MN"/>
        </w:rPr>
      </w:pPr>
    </w:p>
    <w:p w:rsidR="00641F14" w:rsidRDefault="00641F14" w:rsidP="00CE484A">
      <w:pPr>
        <w:pStyle w:val="NoSpacing"/>
        <w:spacing w:line="276" w:lineRule="auto"/>
        <w:rPr>
          <w:rFonts w:ascii="Arial" w:hAnsi="Arial" w:cs="Arial"/>
          <w:lang w:val="mn-MN"/>
        </w:rPr>
      </w:pPr>
    </w:p>
    <w:p w:rsidR="00641F14" w:rsidRPr="00EF2DBE" w:rsidRDefault="00641F14" w:rsidP="00CE484A">
      <w:pPr>
        <w:pStyle w:val="NoSpacing"/>
        <w:spacing w:line="276" w:lineRule="auto"/>
        <w:jc w:val="center"/>
        <w:rPr>
          <w:rFonts w:ascii="Arial" w:hAnsi="Arial" w:cs="Arial"/>
          <w:lang w:val="mn-MN"/>
        </w:rPr>
      </w:pPr>
    </w:p>
    <w:sectPr w:rsidR="00641F14" w:rsidRPr="00EF2DBE" w:rsidSect="00BA64C7">
      <w:pgSz w:w="16838" w:h="11906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DB5"/>
    <w:multiLevelType w:val="hybridMultilevel"/>
    <w:tmpl w:val="B26C7FF8"/>
    <w:lvl w:ilvl="0" w:tplc="9B384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6A88"/>
    <w:multiLevelType w:val="hybridMultilevel"/>
    <w:tmpl w:val="1B0E4EFA"/>
    <w:lvl w:ilvl="0" w:tplc="39608E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A"/>
    <w:rsid w:val="0000150C"/>
    <w:rsid w:val="00006E41"/>
    <w:rsid w:val="00011571"/>
    <w:rsid w:val="000157F8"/>
    <w:rsid w:val="000241B5"/>
    <w:rsid w:val="0002565A"/>
    <w:rsid w:val="0003130A"/>
    <w:rsid w:val="000449D6"/>
    <w:rsid w:val="00087B69"/>
    <w:rsid w:val="000955AC"/>
    <w:rsid w:val="000A37B6"/>
    <w:rsid w:val="000A4064"/>
    <w:rsid w:val="000B7DE6"/>
    <w:rsid w:val="000C15AF"/>
    <w:rsid w:val="000C1D18"/>
    <w:rsid w:val="000C7A83"/>
    <w:rsid w:val="000C7AE0"/>
    <w:rsid w:val="000C7DBD"/>
    <w:rsid w:val="000D5BDA"/>
    <w:rsid w:val="000E73E9"/>
    <w:rsid w:val="000F4A15"/>
    <w:rsid w:val="000F5302"/>
    <w:rsid w:val="00111FF4"/>
    <w:rsid w:val="00112ABF"/>
    <w:rsid w:val="0013054B"/>
    <w:rsid w:val="001326EB"/>
    <w:rsid w:val="0013388F"/>
    <w:rsid w:val="00136DCE"/>
    <w:rsid w:val="00140251"/>
    <w:rsid w:val="00150022"/>
    <w:rsid w:val="00154422"/>
    <w:rsid w:val="00154ABC"/>
    <w:rsid w:val="00155C2F"/>
    <w:rsid w:val="001560C1"/>
    <w:rsid w:val="00161D8B"/>
    <w:rsid w:val="001641A7"/>
    <w:rsid w:val="00176958"/>
    <w:rsid w:val="00180D0A"/>
    <w:rsid w:val="00185AC3"/>
    <w:rsid w:val="0019744B"/>
    <w:rsid w:val="001A0E57"/>
    <w:rsid w:val="001A1E74"/>
    <w:rsid w:val="001A71A8"/>
    <w:rsid w:val="001B3199"/>
    <w:rsid w:val="001B335B"/>
    <w:rsid w:val="001B5901"/>
    <w:rsid w:val="001B6DD7"/>
    <w:rsid w:val="001B7F81"/>
    <w:rsid w:val="001C04A6"/>
    <w:rsid w:val="001C365F"/>
    <w:rsid w:val="001C5C36"/>
    <w:rsid w:val="001C73E5"/>
    <w:rsid w:val="001D288C"/>
    <w:rsid w:val="001D454E"/>
    <w:rsid w:val="001D46B6"/>
    <w:rsid w:val="001D7FBE"/>
    <w:rsid w:val="001E2DD4"/>
    <w:rsid w:val="001E3888"/>
    <w:rsid w:val="001F0479"/>
    <w:rsid w:val="001F23C4"/>
    <w:rsid w:val="001F59B3"/>
    <w:rsid w:val="001F5B6F"/>
    <w:rsid w:val="001F7427"/>
    <w:rsid w:val="00200E39"/>
    <w:rsid w:val="0020403F"/>
    <w:rsid w:val="00205383"/>
    <w:rsid w:val="00211608"/>
    <w:rsid w:val="002118B2"/>
    <w:rsid w:val="00211C24"/>
    <w:rsid w:val="00216732"/>
    <w:rsid w:val="00220C32"/>
    <w:rsid w:val="0022180E"/>
    <w:rsid w:val="00222DC9"/>
    <w:rsid w:val="00223102"/>
    <w:rsid w:val="00224F86"/>
    <w:rsid w:val="002271B8"/>
    <w:rsid w:val="002312FB"/>
    <w:rsid w:val="002343EE"/>
    <w:rsid w:val="00234415"/>
    <w:rsid w:val="00236164"/>
    <w:rsid w:val="00236483"/>
    <w:rsid w:val="002365BB"/>
    <w:rsid w:val="00237023"/>
    <w:rsid w:val="002401CA"/>
    <w:rsid w:val="002542EB"/>
    <w:rsid w:val="002609C7"/>
    <w:rsid w:val="00261533"/>
    <w:rsid w:val="00264CDA"/>
    <w:rsid w:val="002744B2"/>
    <w:rsid w:val="00275CBA"/>
    <w:rsid w:val="00276F41"/>
    <w:rsid w:val="00281150"/>
    <w:rsid w:val="002821A3"/>
    <w:rsid w:val="00282471"/>
    <w:rsid w:val="00284E9B"/>
    <w:rsid w:val="00294CE5"/>
    <w:rsid w:val="00295309"/>
    <w:rsid w:val="002A3338"/>
    <w:rsid w:val="002A749F"/>
    <w:rsid w:val="002B0038"/>
    <w:rsid w:val="002B5079"/>
    <w:rsid w:val="002B5670"/>
    <w:rsid w:val="002B612A"/>
    <w:rsid w:val="002C0A4B"/>
    <w:rsid w:val="002C1EB3"/>
    <w:rsid w:val="002C39D9"/>
    <w:rsid w:val="002C3A85"/>
    <w:rsid w:val="002C4A8C"/>
    <w:rsid w:val="002C533F"/>
    <w:rsid w:val="002D28B0"/>
    <w:rsid w:val="002F5633"/>
    <w:rsid w:val="002F5FDF"/>
    <w:rsid w:val="003030FB"/>
    <w:rsid w:val="003036C6"/>
    <w:rsid w:val="00310C39"/>
    <w:rsid w:val="00311819"/>
    <w:rsid w:val="003128B1"/>
    <w:rsid w:val="00320FC3"/>
    <w:rsid w:val="003211AE"/>
    <w:rsid w:val="00324E0D"/>
    <w:rsid w:val="00324FC3"/>
    <w:rsid w:val="00325414"/>
    <w:rsid w:val="003307D8"/>
    <w:rsid w:val="0033602F"/>
    <w:rsid w:val="00337B51"/>
    <w:rsid w:val="00345DE6"/>
    <w:rsid w:val="0034771A"/>
    <w:rsid w:val="00361C91"/>
    <w:rsid w:val="0036464B"/>
    <w:rsid w:val="00364B7B"/>
    <w:rsid w:val="0036509D"/>
    <w:rsid w:val="003704B6"/>
    <w:rsid w:val="003710A0"/>
    <w:rsid w:val="003769C5"/>
    <w:rsid w:val="003812C1"/>
    <w:rsid w:val="00390768"/>
    <w:rsid w:val="003A3D45"/>
    <w:rsid w:val="003B30EC"/>
    <w:rsid w:val="003C274F"/>
    <w:rsid w:val="003C61D1"/>
    <w:rsid w:val="003C6FDE"/>
    <w:rsid w:val="003D3814"/>
    <w:rsid w:val="003E75DF"/>
    <w:rsid w:val="003F0B67"/>
    <w:rsid w:val="004000EF"/>
    <w:rsid w:val="00406B09"/>
    <w:rsid w:val="004225F1"/>
    <w:rsid w:val="00424E9D"/>
    <w:rsid w:val="00430030"/>
    <w:rsid w:val="0044000D"/>
    <w:rsid w:val="004426E7"/>
    <w:rsid w:val="00442EE4"/>
    <w:rsid w:val="00444A5B"/>
    <w:rsid w:val="0044572F"/>
    <w:rsid w:val="00451D03"/>
    <w:rsid w:val="00454AF7"/>
    <w:rsid w:val="0046563F"/>
    <w:rsid w:val="0046585B"/>
    <w:rsid w:val="00482F83"/>
    <w:rsid w:val="00490BDB"/>
    <w:rsid w:val="00491B1B"/>
    <w:rsid w:val="004953B3"/>
    <w:rsid w:val="004A00BA"/>
    <w:rsid w:val="004B2F8F"/>
    <w:rsid w:val="004B7400"/>
    <w:rsid w:val="004C0398"/>
    <w:rsid w:val="004D1F2E"/>
    <w:rsid w:val="004D28D1"/>
    <w:rsid w:val="004D3280"/>
    <w:rsid w:val="004E0334"/>
    <w:rsid w:val="004E24AD"/>
    <w:rsid w:val="004E4E00"/>
    <w:rsid w:val="004E681F"/>
    <w:rsid w:val="004F272C"/>
    <w:rsid w:val="004F572B"/>
    <w:rsid w:val="00500A18"/>
    <w:rsid w:val="00500C80"/>
    <w:rsid w:val="00500CC0"/>
    <w:rsid w:val="005035D1"/>
    <w:rsid w:val="00511273"/>
    <w:rsid w:val="00512AE3"/>
    <w:rsid w:val="00513A83"/>
    <w:rsid w:val="00515398"/>
    <w:rsid w:val="00515DAB"/>
    <w:rsid w:val="005220EA"/>
    <w:rsid w:val="0052361B"/>
    <w:rsid w:val="00523FC0"/>
    <w:rsid w:val="005273F4"/>
    <w:rsid w:val="00544892"/>
    <w:rsid w:val="00545B02"/>
    <w:rsid w:val="00552A5A"/>
    <w:rsid w:val="00554466"/>
    <w:rsid w:val="00556974"/>
    <w:rsid w:val="0056237B"/>
    <w:rsid w:val="00570C12"/>
    <w:rsid w:val="005722AF"/>
    <w:rsid w:val="00574090"/>
    <w:rsid w:val="00574BA4"/>
    <w:rsid w:val="00575298"/>
    <w:rsid w:val="00584006"/>
    <w:rsid w:val="0058495A"/>
    <w:rsid w:val="0059143A"/>
    <w:rsid w:val="00592470"/>
    <w:rsid w:val="00594355"/>
    <w:rsid w:val="00597B79"/>
    <w:rsid w:val="005A01CD"/>
    <w:rsid w:val="005A2D8A"/>
    <w:rsid w:val="005B3210"/>
    <w:rsid w:val="005B791D"/>
    <w:rsid w:val="005C5128"/>
    <w:rsid w:val="005D59FC"/>
    <w:rsid w:val="005D6E93"/>
    <w:rsid w:val="005D7DF3"/>
    <w:rsid w:val="005E025A"/>
    <w:rsid w:val="005E3FA0"/>
    <w:rsid w:val="005E798C"/>
    <w:rsid w:val="005F4311"/>
    <w:rsid w:val="005F4C72"/>
    <w:rsid w:val="005F5D1F"/>
    <w:rsid w:val="005F71EE"/>
    <w:rsid w:val="005F760B"/>
    <w:rsid w:val="00602600"/>
    <w:rsid w:val="00611DEC"/>
    <w:rsid w:val="0061304D"/>
    <w:rsid w:val="00617494"/>
    <w:rsid w:val="006205A1"/>
    <w:rsid w:val="00625099"/>
    <w:rsid w:val="006252BF"/>
    <w:rsid w:val="00625488"/>
    <w:rsid w:val="00625A87"/>
    <w:rsid w:val="00627BED"/>
    <w:rsid w:val="006352FF"/>
    <w:rsid w:val="00641F14"/>
    <w:rsid w:val="00655271"/>
    <w:rsid w:val="00655273"/>
    <w:rsid w:val="00656349"/>
    <w:rsid w:val="00656458"/>
    <w:rsid w:val="00656E1B"/>
    <w:rsid w:val="00661594"/>
    <w:rsid w:val="00665690"/>
    <w:rsid w:val="00665A9B"/>
    <w:rsid w:val="00666744"/>
    <w:rsid w:val="00674062"/>
    <w:rsid w:val="0067567E"/>
    <w:rsid w:val="00676925"/>
    <w:rsid w:val="00680433"/>
    <w:rsid w:val="00686CA6"/>
    <w:rsid w:val="00691B39"/>
    <w:rsid w:val="006965C9"/>
    <w:rsid w:val="006A0832"/>
    <w:rsid w:val="006A5033"/>
    <w:rsid w:val="006A7AF5"/>
    <w:rsid w:val="006C605E"/>
    <w:rsid w:val="006D0648"/>
    <w:rsid w:val="006D16D3"/>
    <w:rsid w:val="006D2D91"/>
    <w:rsid w:val="006D5DB6"/>
    <w:rsid w:val="006D73DA"/>
    <w:rsid w:val="006D75CF"/>
    <w:rsid w:val="006E0F15"/>
    <w:rsid w:val="006E4291"/>
    <w:rsid w:val="006E59AE"/>
    <w:rsid w:val="006E5A4D"/>
    <w:rsid w:val="006E64F6"/>
    <w:rsid w:val="006F3DD3"/>
    <w:rsid w:val="006F4C30"/>
    <w:rsid w:val="00700C69"/>
    <w:rsid w:val="00701E9B"/>
    <w:rsid w:val="00703DDC"/>
    <w:rsid w:val="00711661"/>
    <w:rsid w:val="00711E9A"/>
    <w:rsid w:val="00713E81"/>
    <w:rsid w:val="00715FA5"/>
    <w:rsid w:val="007161A8"/>
    <w:rsid w:val="00724317"/>
    <w:rsid w:val="007323B6"/>
    <w:rsid w:val="00737079"/>
    <w:rsid w:val="00741938"/>
    <w:rsid w:val="00743700"/>
    <w:rsid w:val="007475D6"/>
    <w:rsid w:val="0075021B"/>
    <w:rsid w:val="007661A3"/>
    <w:rsid w:val="00777697"/>
    <w:rsid w:val="00784DB8"/>
    <w:rsid w:val="00786D39"/>
    <w:rsid w:val="00796F4D"/>
    <w:rsid w:val="007A1F69"/>
    <w:rsid w:val="007A3880"/>
    <w:rsid w:val="007A4534"/>
    <w:rsid w:val="007B2E39"/>
    <w:rsid w:val="007B4F45"/>
    <w:rsid w:val="007B5233"/>
    <w:rsid w:val="007B5B6A"/>
    <w:rsid w:val="007C2751"/>
    <w:rsid w:val="007C3137"/>
    <w:rsid w:val="007C3D30"/>
    <w:rsid w:val="007D3E62"/>
    <w:rsid w:val="007D4E27"/>
    <w:rsid w:val="007E0FE7"/>
    <w:rsid w:val="007E1AE8"/>
    <w:rsid w:val="007F0344"/>
    <w:rsid w:val="007F126D"/>
    <w:rsid w:val="008061D6"/>
    <w:rsid w:val="00814232"/>
    <w:rsid w:val="0082161D"/>
    <w:rsid w:val="00831A01"/>
    <w:rsid w:val="00832011"/>
    <w:rsid w:val="00833607"/>
    <w:rsid w:val="00837A1A"/>
    <w:rsid w:val="00846D18"/>
    <w:rsid w:val="00850E5B"/>
    <w:rsid w:val="00857468"/>
    <w:rsid w:val="00863CDD"/>
    <w:rsid w:val="00864C84"/>
    <w:rsid w:val="00866114"/>
    <w:rsid w:val="00870F67"/>
    <w:rsid w:val="00872F53"/>
    <w:rsid w:val="00875B98"/>
    <w:rsid w:val="00876B51"/>
    <w:rsid w:val="00881FE5"/>
    <w:rsid w:val="008860DC"/>
    <w:rsid w:val="00892E75"/>
    <w:rsid w:val="00893BDF"/>
    <w:rsid w:val="008A0192"/>
    <w:rsid w:val="008A5D19"/>
    <w:rsid w:val="008A5FD2"/>
    <w:rsid w:val="008A633C"/>
    <w:rsid w:val="008B18A7"/>
    <w:rsid w:val="008D5FD5"/>
    <w:rsid w:val="008E2412"/>
    <w:rsid w:val="008E2785"/>
    <w:rsid w:val="008E6DFD"/>
    <w:rsid w:val="008F08CE"/>
    <w:rsid w:val="008F4475"/>
    <w:rsid w:val="00911468"/>
    <w:rsid w:val="00913384"/>
    <w:rsid w:val="00913D61"/>
    <w:rsid w:val="00913EE7"/>
    <w:rsid w:val="0092083D"/>
    <w:rsid w:val="00924664"/>
    <w:rsid w:val="00931B6C"/>
    <w:rsid w:val="00933340"/>
    <w:rsid w:val="00933D85"/>
    <w:rsid w:val="009340DC"/>
    <w:rsid w:val="00946308"/>
    <w:rsid w:val="0096123E"/>
    <w:rsid w:val="009641F7"/>
    <w:rsid w:val="00982D32"/>
    <w:rsid w:val="00984E26"/>
    <w:rsid w:val="00994E2F"/>
    <w:rsid w:val="00996022"/>
    <w:rsid w:val="0099624E"/>
    <w:rsid w:val="009A21EB"/>
    <w:rsid w:val="009A44F1"/>
    <w:rsid w:val="009A4EAA"/>
    <w:rsid w:val="009A5A9C"/>
    <w:rsid w:val="009B6926"/>
    <w:rsid w:val="009C3B3F"/>
    <w:rsid w:val="009C5171"/>
    <w:rsid w:val="009C5A23"/>
    <w:rsid w:val="009C67C9"/>
    <w:rsid w:val="009C6F74"/>
    <w:rsid w:val="009D32DC"/>
    <w:rsid w:val="009D5E5A"/>
    <w:rsid w:val="009E2F1C"/>
    <w:rsid w:val="009E7E02"/>
    <w:rsid w:val="009F20C4"/>
    <w:rsid w:val="00A034F2"/>
    <w:rsid w:val="00A06C02"/>
    <w:rsid w:val="00A23291"/>
    <w:rsid w:val="00A34D33"/>
    <w:rsid w:val="00A52D56"/>
    <w:rsid w:val="00A53176"/>
    <w:rsid w:val="00A5317D"/>
    <w:rsid w:val="00A5327C"/>
    <w:rsid w:val="00A57246"/>
    <w:rsid w:val="00A65338"/>
    <w:rsid w:val="00A67280"/>
    <w:rsid w:val="00A736BD"/>
    <w:rsid w:val="00A75665"/>
    <w:rsid w:val="00A825E4"/>
    <w:rsid w:val="00A82DD1"/>
    <w:rsid w:val="00A83157"/>
    <w:rsid w:val="00A87F29"/>
    <w:rsid w:val="00A90AF9"/>
    <w:rsid w:val="00AA359D"/>
    <w:rsid w:val="00AA61EC"/>
    <w:rsid w:val="00AB1D75"/>
    <w:rsid w:val="00AB57DB"/>
    <w:rsid w:val="00AB6D6D"/>
    <w:rsid w:val="00AC374A"/>
    <w:rsid w:val="00AC639C"/>
    <w:rsid w:val="00AC7778"/>
    <w:rsid w:val="00AD6CD1"/>
    <w:rsid w:val="00AD7986"/>
    <w:rsid w:val="00AF18E6"/>
    <w:rsid w:val="00AF77CA"/>
    <w:rsid w:val="00B10961"/>
    <w:rsid w:val="00B272BA"/>
    <w:rsid w:val="00B413E5"/>
    <w:rsid w:val="00B4519E"/>
    <w:rsid w:val="00B45E70"/>
    <w:rsid w:val="00B4722B"/>
    <w:rsid w:val="00B52CC8"/>
    <w:rsid w:val="00B576BC"/>
    <w:rsid w:val="00B60798"/>
    <w:rsid w:val="00B631D9"/>
    <w:rsid w:val="00B65AC7"/>
    <w:rsid w:val="00B67EF3"/>
    <w:rsid w:val="00B72477"/>
    <w:rsid w:val="00B80B32"/>
    <w:rsid w:val="00B82A16"/>
    <w:rsid w:val="00B919E4"/>
    <w:rsid w:val="00B95934"/>
    <w:rsid w:val="00BA1CC8"/>
    <w:rsid w:val="00BA2703"/>
    <w:rsid w:val="00BA2985"/>
    <w:rsid w:val="00BA64C7"/>
    <w:rsid w:val="00BB0FE8"/>
    <w:rsid w:val="00BB148F"/>
    <w:rsid w:val="00BB5779"/>
    <w:rsid w:val="00BB7311"/>
    <w:rsid w:val="00BC0BAE"/>
    <w:rsid w:val="00BC229E"/>
    <w:rsid w:val="00BC533B"/>
    <w:rsid w:val="00BE3FAF"/>
    <w:rsid w:val="00BF0DE1"/>
    <w:rsid w:val="00BF2516"/>
    <w:rsid w:val="00C03EA8"/>
    <w:rsid w:val="00C06966"/>
    <w:rsid w:val="00C07C1B"/>
    <w:rsid w:val="00C14FA8"/>
    <w:rsid w:val="00C1518C"/>
    <w:rsid w:val="00C23848"/>
    <w:rsid w:val="00C24696"/>
    <w:rsid w:val="00C257E6"/>
    <w:rsid w:val="00C25C67"/>
    <w:rsid w:val="00C27548"/>
    <w:rsid w:val="00C32891"/>
    <w:rsid w:val="00C42B0D"/>
    <w:rsid w:val="00C47115"/>
    <w:rsid w:val="00C47167"/>
    <w:rsid w:val="00C56746"/>
    <w:rsid w:val="00C57C18"/>
    <w:rsid w:val="00C62916"/>
    <w:rsid w:val="00C70329"/>
    <w:rsid w:val="00C7192E"/>
    <w:rsid w:val="00C733A2"/>
    <w:rsid w:val="00C7437A"/>
    <w:rsid w:val="00C82519"/>
    <w:rsid w:val="00CA69BE"/>
    <w:rsid w:val="00CA7873"/>
    <w:rsid w:val="00CB52A1"/>
    <w:rsid w:val="00CB7EA5"/>
    <w:rsid w:val="00CC0D08"/>
    <w:rsid w:val="00CC49CB"/>
    <w:rsid w:val="00CD201A"/>
    <w:rsid w:val="00CD65CC"/>
    <w:rsid w:val="00CE1EB2"/>
    <w:rsid w:val="00CE4215"/>
    <w:rsid w:val="00CE484A"/>
    <w:rsid w:val="00CE7135"/>
    <w:rsid w:val="00CF357F"/>
    <w:rsid w:val="00CF44FE"/>
    <w:rsid w:val="00CF6680"/>
    <w:rsid w:val="00D02D78"/>
    <w:rsid w:val="00D06996"/>
    <w:rsid w:val="00D27924"/>
    <w:rsid w:val="00D54E10"/>
    <w:rsid w:val="00D54F6D"/>
    <w:rsid w:val="00D60AB6"/>
    <w:rsid w:val="00D613B9"/>
    <w:rsid w:val="00D61A19"/>
    <w:rsid w:val="00D624C6"/>
    <w:rsid w:val="00D8197A"/>
    <w:rsid w:val="00D84E59"/>
    <w:rsid w:val="00D95A11"/>
    <w:rsid w:val="00DB031E"/>
    <w:rsid w:val="00DB5201"/>
    <w:rsid w:val="00DC22C8"/>
    <w:rsid w:val="00DC5724"/>
    <w:rsid w:val="00DC5A19"/>
    <w:rsid w:val="00DD0B93"/>
    <w:rsid w:val="00DD24CC"/>
    <w:rsid w:val="00DD3F9F"/>
    <w:rsid w:val="00DD6439"/>
    <w:rsid w:val="00DE0C3D"/>
    <w:rsid w:val="00DE2AC3"/>
    <w:rsid w:val="00DE5D8C"/>
    <w:rsid w:val="00DE7042"/>
    <w:rsid w:val="00DF1319"/>
    <w:rsid w:val="00DF1B33"/>
    <w:rsid w:val="00DF1C82"/>
    <w:rsid w:val="00DF6191"/>
    <w:rsid w:val="00DF62DC"/>
    <w:rsid w:val="00E01A2E"/>
    <w:rsid w:val="00E01E12"/>
    <w:rsid w:val="00E03172"/>
    <w:rsid w:val="00E04BAD"/>
    <w:rsid w:val="00E15030"/>
    <w:rsid w:val="00E1736B"/>
    <w:rsid w:val="00E17DAF"/>
    <w:rsid w:val="00E21870"/>
    <w:rsid w:val="00E22EB9"/>
    <w:rsid w:val="00E24A8B"/>
    <w:rsid w:val="00E2503F"/>
    <w:rsid w:val="00E352C7"/>
    <w:rsid w:val="00E40B80"/>
    <w:rsid w:val="00E40D71"/>
    <w:rsid w:val="00E43E46"/>
    <w:rsid w:val="00E4738E"/>
    <w:rsid w:val="00E51D6A"/>
    <w:rsid w:val="00E56835"/>
    <w:rsid w:val="00E5780C"/>
    <w:rsid w:val="00E62CA7"/>
    <w:rsid w:val="00E62D55"/>
    <w:rsid w:val="00E65323"/>
    <w:rsid w:val="00E678DC"/>
    <w:rsid w:val="00E70332"/>
    <w:rsid w:val="00E72219"/>
    <w:rsid w:val="00E734A3"/>
    <w:rsid w:val="00E760AC"/>
    <w:rsid w:val="00E916C0"/>
    <w:rsid w:val="00EB747A"/>
    <w:rsid w:val="00ED22CD"/>
    <w:rsid w:val="00ED62CC"/>
    <w:rsid w:val="00EE076C"/>
    <w:rsid w:val="00EE462C"/>
    <w:rsid w:val="00EE4CA9"/>
    <w:rsid w:val="00EE56A9"/>
    <w:rsid w:val="00EE61AC"/>
    <w:rsid w:val="00EF2DBE"/>
    <w:rsid w:val="00F0558D"/>
    <w:rsid w:val="00F104BE"/>
    <w:rsid w:val="00F109F5"/>
    <w:rsid w:val="00F114C9"/>
    <w:rsid w:val="00F12829"/>
    <w:rsid w:val="00F270CC"/>
    <w:rsid w:val="00F31785"/>
    <w:rsid w:val="00F465DB"/>
    <w:rsid w:val="00F62AA4"/>
    <w:rsid w:val="00F63A77"/>
    <w:rsid w:val="00F7388A"/>
    <w:rsid w:val="00F75C58"/>
    <w:rsid w:val="00F76B73"/>
    <w:rsid w:val="00F815A1"/>
    <w:rsid w:val="00F82190"/>
    <w:rsid w:val="00F83C0E"/>
    <w:rsid w:val="00F85692"/>
    <w:rsid w:val="00F9075F"/>
    <w:rsid w:val="00F92FFB"/>
    <w:rsid w:val="00F96F0A"/>
    <w:rsid w:val="00F9731F"/>
    <w:rsid w:val="00FA150A"/>
    <w:rsid w:val="00FA3A40"/>
    <w:rsid w:val="00FA7541"/>
    <w:rsid w:val="00FB362C"/>
    <w:rsid w:val="00FB58CD"/>
    <w:rsid w:val="00FC47DF"/>
    <w:rsid w:val="00FC4EFC"/>
    <w:rsid w:val="00FD3DA0"/>
    <w:rsid w:val="00FD3EB1"/>
    <w:rsid w:val="00FE03A8"/>
    <w:rsid w:val="00FE2CA8"/>
    <w:rsid w:val="00FE334D"/>
    <w:rsid w:val="00FE6F21"/>
    <w:rsid w:val="00FF239C"/>
    <w:rsid w:val="00FF313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B14C4-2915-4914-8A36-2602CE6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6F0A"/>
    <w:pPr>
      <w:spacing w:after="0" w:line="240" w:lineRule="auto"/>
    </w:pPr>
  </w:style>
  <w:style w:type="table" w:styleId="TableGrid">
    <w:name w:val="Table Grid"/>
    <w:basedOn w:val="TableNormal"/>
    <w:uiPriority w:val="59"/>
    <w:rsid w:val="009A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655273"/>
  </w:style>
  <w:style w:type="paragraph" w:styleId="ListParagraph">
    <w:name w:val="List Paragraph"/>
    <w:aliases w:val="Subtitle1,List Paragraph1,Дэд гарчиг,Paragraph,List Paragraph Num"/>
    <w:basedOn w:val="Normal"/>
    <w:link w:val="ListParagraphChar"/>
    <w:uiPriority w:val="34"/>
    <w:qFormat/>
    <w:rsid w:val="00655273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ubtitle1 Char,List Paragraph1 Char,Дэд гарчиг Char,Paragraph Char,List Paragraph Num Char"/>
    <w:basedOn w:val="DefaultParagraphFont"/>
    <w:link w:val="ListParagraph"/>
    <w:uiPriority w:val="34"/>
    <w:locked/>
    <w:rsid w:val="0065527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7059-2FAC-46DD-B1FB-1DD2AE3F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5348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Gandelger</dc:creator>
  <cp:lastModifiedBy>User</cp:lastModifiedBy>
  <cp:revision>37</cp:revision>
  <cp:lastPrinted>2020-12-23T04:41:00Z</cp:lastPrinted>
  <dcterms:created xsi:type="dcterms:W3CDTF">2019-10-15T08:57:00Z</dcterms:created>
  <dcterms:modified xsi:type="dcterms:W3CDTF">2020-12-23T04:52:00Z</dcterms:modified>
</cp:coreProperties>
</file>